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0AE" w:rsidRDefault="00760D7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FFFFFF"/>
          <w:sz w:val="24"/>
          <w:szCs w:val="24"/>
        </w:rPr>
        <w:t>Согласовано:</w:t>
      </w:r>
      <w:r>
        <w:rPr>
          <w:rFonts w:ascii="Times New Roman" w:hAnsi="Times New Roman"/>
          <w:b/>
          <w:bCs/>
          <w:color w:val="FFFFFF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Утверждаю:</w:t>
      </w:r>
    </w:p>
    <w:p w:rsidR="00A330AE" w:rsidRDefault="00760D7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FFFFFF"/>
          <w:sz w:val="24"/>
          <w:szCs w:val="24"/>
        </w:rPr>
        <w:t xml:space="preserve">Руководитель Производственно –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Исполнительный директор </w:t>
      </w:r>
    </w:p>
    <w:p w:rsidR="00A330AE" w:rsidRDefault="00760D74">
      <w:r>
        <w:rPr>
          <w:rFonts w:ascii="Times New Roman" w:hAnsi="Times New Roman"/>
          <w:b/>
          <w:bCs/>
          <w:color w:val="FFFFFF"/>
          <w:sz w:val="24"/>
          <w:szCs w:val="24"/>
        </w:rPr>
        <w:t xml:space="preserve">технического департамента ОАО </w:t>
      </w:r>
      <w:r>
        <w:rPr>
          <w:rFonts w:ascii="Times New Roman" w:hAnsi="Times New Roman"/>
          <w:b/>
          <w:bCs/>
          <w:color w:val="FFFFFF"/>
          <w:sz w:val="24"/>
          <w:szCs w:val="24"/>
        </w:rPr>
        <w:tab/>
        <w:t>»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ООО «Волжские коммунальные            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системы»</w:t>
      </w:r>
    </w:p>
    <w:p w:rsidR="00A330AE" w:rsidRDefault="00760D74">
      <w:r>
        <w:rPr>
          <w:rFonts w:ascii="Times New Roman" w:hAnsi="Times New Roman"/>
          <w:b/>
          <w:bCs/>
          <w:color w:val="FFFFFF"/>
          <w:sz w:val="24"/>
          <w:szCs w:val="24"/>
        </w:rPr>
        <w:t>___________________</w:t>
      </w:r>
      <w:r>
        <w:rPr>
          <w:rFonts w:ascii="Times New Roman" w:hAnsi="Times New Roman"/>
          <w:b/>
          <w:bCs/>
          <w:color w:val="FFFFFF"/>
          <w:sz w:val="24"/>
          <w:szCs w:val="24"/>
        </w:rPr>
        <w:tab/>
      </w:r>
      <w:r>
        <w:rPr>
          <w:rFonts w:ascii="Times New Roman" w:hAnsi="Times New Roman"/>
          <w:b/>
          <w:bCs/>
          <w:color w:val="FFFFFF"/>
          <w:sz w:val="24"/>
          <w:szCs w:val="24"/>
        </w:rPr>
        <w:tab/>
      </w:r>
      <w:r>
        <w:rPr>
          <w:rFonts w:ascii="Times New Roman" w:hAnsi="Times New Roman"/>
          <w:b/>
          <w:bCs/>
          <w:color w:val="FFFFFF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_________________А.Г. Бадьянов</w:t>
      </w:r>
    </w:p>
    <w:p w:rsidR="00A330AE" w:rsidRDefault="00760D74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FFFFFF"/>
          <w:sz w:val="24"/>
          <w:szCs w:val="24"/>
        </w:rPr>
        <w:t>«_____»____________________2015г.</w:t>
      </w:r>
      <w:r>
        <w:rPr>
          <w:rFonts w:ascii="Times New Roman" w:hAnsi="Times New Roman"/>
          <w:b/>
          <w:bCs/>
          <w:color w:val="FFFFFF"/>
          <w:sz w:val="24"/>
          <w:szCs w:val="24"/>
        </w:rPr>
        <w:tab/>
      </w:r>
      <w:r w:rsidR="00527C23">
        <w:rPr>
          <w:rFonts w:ascii="Times New Roman" w:hAnsi="Times New Roman"/>
          <w:b/>
          <w:bCs/>
          <w:sz w:val="24"/>
          <w:szCs w:val="24"/>
        </w:rPr>
        <w:tab/>
        <w:t xml:space="preserve">  «____»___________________202</w:t>
      </w:r>
      <w:r w:rsidR="00527C23">
        <w:rPr>
          <w:rFonts w:ascii="Times New Roman" w:hAnsi="Times New Roman"/>
          <w:b/>
          <w:bCs/>
          <w:sz w:val="24"/>
          <w:szCs w:val="24"/>
          <w:lang w:val="en-US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г.</w:t>
      </w:r>
    </w:p>
    <w:p w:rsidR="00A330AE" w:rsidRDefault="00A330AE">
      <w:pPr>
        <w:rPr>
          <w:rFonts w:ascii="Times New Roman" w:hAnsi="Times New Roman"/>
          <w:b/>
          <w:sz w:val="24"/>
          <w:szCs w:val="24"/>
        </w:rPr>
      </w:pPr>
    </w:p>
    <w:p w:rsidR="00405BEE" w:rsidRDefault="00405BEE">
      <w:pPr>
        <w:shd w:val="clear" w:color="auto" w:fill="FFFFFF" w:themeFill="background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30AE" w:rsidRDefault="00760D74">
      <w:pPr>
        <w:shd w:val="clear" w:color="auto" w:fill="FFFFFF" w:themeFill="background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ТЕХНИЧЕСКОЕ  ЗАДАНИЕ</w:t>
      </w:r>
    </w:p>
    <w:p w:rsidR="00061F52" w:rsidRDefault="00061F52">
      <w:pPr>
        <w:shd w:val="clear" w:color="auto" w:fill="FFFFFF" w:themeFill="background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62D91" w:rsidRPr="00A16A71" w:rsidRDefault="00760D74">
      <w:pPr>
        <w:pStyle w:val="af8"/>
        <w:shd w:val="clear" w:color="auto" w:fill="FFFFFF" w:themeFill="background1"/>
        <w:spacing w:before="0" w:after="0"/>
        <w:rPr>
          <w:rFonts w:ascii="Times New Roman" w:hAnsi="Times New Roman" w:cs="Times New Roman"/>
          <w:bCs/>
          <w:i w:val="0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sz w:val="24"/>
          <w:szCs w:val="24"/>
        </w:rPr>
        <w:t xml:space="preserve">на оказание услуг </w:t>
      </w:r>
    </w:p>
    <w:p w:rsidR="00405BEE" w:rsidRDefault="00724339" w:rsidP="00405BEE">
      <w:pPr>
        <w:pStyle w:val="1f"/>
        <w:spacing w:before="0" w:after="0"/>
        <w:jc w:val="center"/>
        <w:rPr>
          <w:rFonts w:eastAsia="Times New Roman"/>
          <w:b/>
          <w:szCs w:val="24"/>
        </w:rPr>
      </w:pPr>
      <w:r w:rsidRPr="00724339">
        <w:rPr>
          <w:rFonts w:eastAsia="Times New Roman"/>
          <w:b/>
          <w:szCs w:val="24"/>
        </w:rPr>
        <w:t xml:space="preserve">по </w:t>
      </w:r>
      <w:r w:rsidR="00405BEE" w:rsidRPr="00724339">
        <w:rPr>
          <w:rFonts w:eastAsia="Times New Roman"/>
          <w:b/>
          <w:szCs w:val="24"/>
        </w:rPr>
        <w:t>техническому обслуживанию</w:t>
      </w:r>
      <w:r w:rsidR="00405BEE">
        <w:rPr>
          <w:rFonts w:eastAsia="Times New Roman"/>
          <w:b/>
          <w:szCs w:val="24"/>
        </w:rPr>
        <w:t>,</w:t>
      </w:r>
      <w:r>
        <w:rPr>
          <w:rFonts w:eastAsia="Times New Roman"/>
          <w:b/>
          <w:szCs w:val="24"/>
        </w:rPr>
        <w:t>аварийному</w:t>
      </w:r>
      <w:r w:rsidR="00405BEE">
        <w:rPr>
          <w:rFonts w:eastAsia="Times New Roman"/>
          <w:b/>
          <w:szCs w:val="24"/>
        </w:rPr>
        <w:t xml:space="preserve"> и</w:t>
      </w:r>
      <w:r>
        <w:rPr>
          <w:rFonts w:eastAsia="Times New Roman"/>
          <w:b/>
          <w:szCs w:val="24"/>
        </w:rPr>
        <w:t xml:space="preserve"> текущему </w:t>
      </w:r>
      <w:r w:rsidRPr="00724339">
        <w:rPr>
          <w:rFonts w:eastAsia="Times New Roman"/>
          <w:b/>
          <w:szCs w:val="24"/>
        </w:rPr>
        <w:t>ремонтуэлектроустановок, электрооборудования</w:t>
      </w:r>
      <w:r w:rsidR="003D7F24">
        <w:rPr>
          <w:rFonts w:eastAsia="Times New Roman"/>
          <w:b/>
          <w:szCs w:val="24"/>
        </w:rPr>
        <w:t>, силовых линий,</w:t>
      </w:r>
      <w:r w:rsidRPr="00724339">
        <w:rPr>
          <w:rFonts w:eastAsia="Times New Roman"/>
          <w:b/>
          <w:szCs w:val="24"/>
        </w:rPr>
        <w:t xml:space="preserve"> приборов КИПиА</w:t>
      </w:r>
    </w:p>
    <w:p w:rsidR="00E62D91" w:rsidRPr="00C83EA6" w:rsidRDefault="00527C23" w:rsidP="00C83EA6">
      <w:pPr>
        <w:pStyle w:val="1f"/>
        <w:spacing w:before="0" w:after="0"/>
        <w:ind w:firstLine="0"/>
        <w:jc w:val="center"/>
        <w:rPr>
          <w:rFonts w:eastAsia="Times New Roman"/>
          <w:b/>
          <w:i/>
          <w:szCs w:val="24"/>
        </w:rPr>
      </w:pPr>
      <w:r>
        <w:rPr>
          <w:rFonts w:eastAsia="Times New Roman"/>
          <w:b/>
          <w:i/>
          <w:szCs w:val="24"/>
        </w:rPr>
        <w:t>на 202</w:t>
      </w:r>
      <w:r>
        <w:rPr>
          <w:rFonts w:eastAsia="Times New Roman"/>
          <w:b/>
          <w:i/>
          <w:szCs w:val="24"/>
          <w:lang w:val="en-US"/>
        </w:rPr>
        <w:t>2</w:t>
      </w:r>
      <w:r w:rsidR="00E62D91" w:rsidRPr="00C83EA6">
        <w:rPr>
          <w:rFonts w:eastAsia="Times New Roman"/>
          <w:b/>
          <w:i/>
          <w:szCs w:val="24"/>
        </w:rPr>
        <w:t xml:space="preserve"> год</w:t>
      </w:r>
    </w:p>
    <w:p w:rsidR="00A330AE" w:rsidRDefault="00A330AE">
      <w:pPr>
        <w:pStyle w:val="af8"/>
        <w:shd w:val="clear" w:color="auto" w:fill="FFFFFF" w:themeFill="background1"/>
        <w:spacing w:before="0" w:after="0"/>
        <w:rPr>
          <w:rFonts w:ascii="Times New Roman" w:hAnsi="Times New Roman" w:cs="Times New Roman"/>
          <w:bCs/>
          <w:i w:val="0"/>
          <w:sz w:val="24"/>
          <w:szCs w:val="24"/>
        </w:rPr>
      </w:pPr>
    </w:p>
    <w:tbl>
      <w:tblPr>
        <w:tblW w:w="10860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156"/>
        <w:gridCol w:w="7704"/>
      </w:tblGrid>
      <w:tr w:rsidR="00A330AE" w:rsidRPr="003D7F24" w:rsidTr="003D7F24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30AE" w:rsidRPr="00415371" w:rsidRDefault="00760D74" w:rsidP="003D7F2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30AE" w:rsidRPr="00415371" w:rsidRDefault="00760D74" w:rsidP="003D7F24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A330AE" w:rsidTr="001A3418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AE" w:rsidRPr="00415371" w:rsidRDefault="00760D7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Сокращенное наименование: </w:t>
            </w:r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ООО «Волжские коммунальные системы» </w:t>
            </w:r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ИНН/КПП: 6312101799 / 632401001</w:t>
            </w:r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5371">
              <w:rPr>
                <w:rFonts w:ascii="Times New Roman" w:hAnsi="Times New Roman"/>
                <w:sz w:val="24"/>
                <w:szCs w:val="24"/>
              </w:rPr>
              <w:t>Адрес почтовый: 445007, РФ, Самарская область, г.о. Тольятти, бульвар 50 лет Октября, д. 50</w:t>
            </w:r>
            <w:proofErr w:type="gramEnd"/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Адрес местонахождения (юридический адрес):</w:t>
            </w:r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445007, РФ, Самарская область, г. Тольятти, б-р 50 лет Октября, д. 50</w:t>
            </w:r>
          </w:p>
          <w:p w:rsidR="001A3418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Расчётный счёт: 40702810554060004898 </w:t>
            </w:r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Поволжский банк ПАО СБЕРБАНК г. Самара</w:t>
            </w:r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БИК: 043601607</w:t>
            </w:r>
            <w:proofErr w:type="gramStart"/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415371">
              <w:rPr>
                <w:rFonts w:ascii="Times New Roman" w:hAnsi="Times New Roman"/>
                <w:sz w:val="24"/>
                <w:szCs w:val="24"/>
              </w:rPr>
              <w:t>/с: 30101810200000000607</w:t>
            </w:r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Главный управляющий директор: Бирюков Владимир Вячеславович</w:t>
            </w:r>
          </w:p>
          <w:p w:rsidR="00A330AE" w:rsidRPr="00415371" w:rsidRDefault="00760D74" w:rsidP="00D531DF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ОКПО: 67068036 ОКАТО: 36440373000 ОКВЭД: 36.00.2</w:t>
            </w:r>
          </w:p>
          <w:p w:rsidR="00A330AE" w:rsidRPr="00415371" w:rsidRDefault="00760D74" w:rsidP="001A3418">
            <w:r w:rsidRPr="00415371">
              <w:rPr>
                <w:rFonts w:ascii="Times New Roman" w:hAnsi="Times New Roman"/>
                <w:sz w:val="24"/>
                <w:szCs w:val="24"/>
              </w:rPr>
              <w:t>ОГРН: 1106312008065 ОКТМО: 36740000001</w:t>
            </w:r>
          </w:p>
        </w:tc>
      </w:tr>
      <w:tr w:rsidR="00A330AE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AE" w:rsidRPr="00415371" w:rsidRDefault="00E62D91">
            <w:pPr>
              <w:snapToGrid w:val="0"/>
            </w:pPr>
            <w:r w:rsidRPr="00415371">
              <w:rPr>
                <w:rFonts w:ascii="Times New Roman" w:hAnsi="Times New Roman"/>
                <w:sz w:val="24"/>
                <w:szCs w:val="24"/>
              </w:rPr>
              <w:t>2. Основание для оказания</w:t>
            </w:r>
            <w:r w:rsidR="00760D74" w:rsidRPr="00415371">
              <w:rPr>
                <w:rFonts w:ascii="Times New Roman" w:hAnsi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AE" w:rsidRPr="00415371" w:rsidRDefault="00760D74">
            <w:pPr>
              <w:pStyle w:val="aff4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Производственная программа </w:t>
            </w:r>
          </w:p>
          <w:p w:rsidR="00A330AE" w:rsidRPr="00415371" w:rsidRDefault="00760D74">
            <w:pPr>
              <w:pStyle w:val="aff4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t>ООО «Волжские коммунальные системы» на 2021 год</w:t>
            </w:r>
          </w:p>
        </w:tc>
      </w:tr>
      <w:tr w:rsidR="00A330AE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AE" w:rsidRPr="00415371" w:rsidRDefault="00760D74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AE" w:rsidRPr="00415371" w:rsidRDefault="001A3418" w:rsidP="00132FF0">
            <w:pPr>
              <w:pStyle w:val="aff4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Объект</w:t>
            </w:r>
            <w:proofErr w:type="gramStart"/>
            <w:r w:rsidRPr="00415371">
              <w:rPr>
                <w:rFonts w:ascii="Times New Roman" w:hAnsi="Times New Roman"/>
                <w:sz w:val="24"/>
                <w:szCs w:val="24"/>
              </w:rPr>
              <w:t>ы ООО</w:t>
            </w:r>
            <w:proofErr w:type="gramEnd"/>
            <w:r w:rsidRPr="00415371">
              <w:rPr>
                <w:rFonts w:ascii="Times New Roman" w:hAnsi="Times New Roman"/>
                <w:sz w:val="24"/>
                <w:szCs w:val="24"/>
              </w:rPr>
              <w:t xml:space="preserve"> «Волжские коммунальные системы» см. Приложение 1 к настоящему техническому заданию.</w:t>
            </w:r>
          </w:p>
        </w:tc>
      </w:tr>
      <w:tr w:rsidR="00A330AE" w:rsidTr="001A3418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AE" w:rsidRPr="00415371" w:rsidRDefault="00760D74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330AE" w:rsidRPr="00415371" w:rsidRDefault="00E62D91">
            <w:pPr>
              <w:pStyle w:val="aff4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t>Тариф</w:t>
            </w:r>
          </w:p>
        </w:tc>
      </w:tr>
      <w:tr w:rsidR="00A330AE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AE" w:rsidRPr="00415371" w:rsidRDefault="00760D74">
            <w:pPr>
              <w:snapToGrid w:val="0"/>
            </w:pP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t>5. Цель и назначение услуг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418" w:rsidRPr="00415371" w:rsidRDefault="001A3418" w:rsidP="001A3418">
            <w:pPr>
              <w:pStyle w:val="aff4"/>
              <w:snapToGrid w:val="0"/>
              <w:jc w:val="both"/>
              <w:rPr>
                <w:rFonts w:ascii="Times New Roman" w:eastAsia="Arial" w:hAnsi="Times New Roman"/>
                <w:sz w:val="24"/>
              </w:rPr>
            </w:pPr>
            <w:r w:rsidRPr="00415371">
              <w:rPr>
                <w:rFonts w:ascii="Times New Roman" w:eastAsia="Arial" w:hAnsi="Times New Roman"/>
                <w:sz w:val="24"/>
              </w:rPr>
              <w:t>1. Поддержание в работоспособном состоянии электрооборудования, КИПиА</w:t>
            </w:r>
            <w:r w:rsidR="000A58D6" w:rsidRPr="00415371">
              <w:rPr>
                <w:rFonts w:ascii="Times New Roman" w:eastAsia="Arial" w:hAnsi="Times New Roman"/>
                <w:sz w:val="24"/>
              </w:rPr>
              <w:t>, силовых линий</w:t>
            </w:r>
            <w:r w:rsidRPr="00415371">
              <w:rPr>
                <w:rFonts w:ascii="Times New Roman" w:eastAsia="Arial" w:hAnsi="Times New Roman"/>
                <w:sz w:val="24"/>
              </w:rPr>
              <w:t>, охранной сигнализации в процессе эксплуатации;</w:t>
            </w:r>
          </w:p>
          <w:p w:rsidR="001A3418" w:rsidRPr="00415371" w:rsidRDefault="001A3418" w:rsidP="001A3418">
            <w:pPr>
              <w:pStyle w:val="aff4"/>
              <w:snapToGrid w:val="0"/>
              <w:jc w:val="both"/>
              <w:rPr>
                <w:rFonts w:ascii="Times New Roman" w:eastAsia="Arial" w:hAnsi="Times New Roman"/>
                <w:sz w:val="24"/>
              </w:rPr>
            </w:pPr>
            <w:r w:rsidRPr="00415371">
              <w:rPr>
                <w:rFonts w:ascii="Times New Roman" w:eastAsia="Arial" w:hAnsi="Times New Roman"/>
                <w:sz w:val="24"/>
              </w:rPr>
              <w:t xml:space="preserve">2. Реализация годовых графиков проведения мероприятий по </w:t>
            </w:r>
            <w:r w:rsidR="00415371" w:rsidRPr="00415371">
              <w:rPr>
                <w:rFonts w:ascii="Times New Roman" w:eastAsia="Arial" w:hAnsi="Times New Roman"/>
                <w:sz w:val="24"/>
              </w:rPr>
              <w:t>техобслуживанию и ремонту (</w:t>
            </w:r>
            <w:proofErr w:type="spellStart"/>
            <w:r w:rsidRPr="00415371">
              <w:rPr>
                <w:rFonts w:ascii="Times New Roman" w:eastAsia="Arial" w:hAnsi="Times New Roman"/>
                <w:sz w:val="24"/>
              </w:rPr>
              <w:t>ТОиР</w:t>
            </w:r>
            <w:proofErr w:type="spellEnd"/>
            <w:r w:rsidR="00415371" w:rsidRPr="00415371">
              <w:rPr>
                <w:rFonts w:ascii="Times New Roman" w:eastAsia="Arial" w:hAnsi="Times New Roman"/>
                <w:sz w:val="24"/>
              </w:rPr>
              <w:t>)</w:t>
            </w:r>
            <w:r w:rsidRPr="00415371">
              <w:rPr>
                <w:rFonts w:ascii="Times New Roman" w:eastAsia="Arial" w:hAnsi="Times New Roman"/>
                <w:sz w:val="24"/>
              </w:rPr>
              <w:t xml:space="preserve"> оборудования электрохозяйства Заказчика;</w:t>
            </w:r>
          </w:p>
          <w:p w:rsidR="001A3418" w:rsidRPr="00415371" w:rsidRDefault="001A3418" w:rsidP="001A3418">
            <w:pPr>
              <w:pStyle w:val="aff4"/>
              <w:snapToGrid w:val="0"/>
              <w:jc w:val="both"/>
              <w:rPr>
                <w:rFonts w:ascii="Times New Roman" w:eastAsia="Arial" w:hAnsi="Times New Roman"/>
                <w:sz w:val="24"/>
              </w:rPr>
            </w:pPr>
            <w:r w:rsidRPr="00415371">
              <w:rPr>
                <w:rFonts w:ascii="Times New Roman" w:eastAsia="Arial" w:hAnsi="Times New Roman"/>
                <w:sz w:val="24"/>
              </w:rPr>
              <w:t>3. Приведение технического состояния оборудования электрохозяйства к пригодному для дальнейшей эксплуатации (состоянию, регламентируемому действующим нормам и правилами);</w:t>
            </w:r>
          </w:p>
          <w:p w:rsidR="001A3418" w:rsidRPr="00415371" w:rsidRDefault="001A3418" w:rsidP="001A3418">
            <w:pPr>
              <w:pStyle w:val="aff4"/>
              <w:snapToGrid w:val="0"/>
              <w:jc w:val="both"/>
              <w:rPr>
                <w:rFonts w:ascii="Times New Roman" w:eastAsia="Arial" w:hAnsi="Times New Roman"/>
                <w:sz w:val="24"/>
              </w:rPr>
            </w:pPr>
            <w:r w:rsidRPr="00415371">
              <w:rPr>
                <w:rFonts w:ascii="Times New Roman" w:eastAsia="Arial" w:hAnsi="Times New Roman"/>
                <w:sz w:val="24"/>
              </w:rPr>
              <w:t>4.Выполнение аварийных ремонтов и оперативных переключений по заявке Заказчика;</w:t>
            </w:r>
          </w:p>
          <w:p w:rsidR="00A330AE" w:rsidRPr="00415371" w:rsidRDefault="001A3418" w:rsidP="001A3418">
            <w:r w:rsidRPr="00415371">
              <w:rPr>
                <w:rFonts w:ascii="Times New Roman" w:eastAsia="Arial" w:hAnsi="Times New Roman"/>
                <w:sz w:val="24"/>
              </w:rPr>
              <w:t>5. Обеспечение возможности выполнения работ прочими производственными службами Заказчика в рамках обеспечения работ по энергохозяйству.</w:t>
            </w:r>
          </w:p>
        </w:tc>
      </w:tr>
      <w:tr w:rsidR="00A330AE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AE" w:rsidRPr="00415371" w:rsidRDefault="00760D74">
            <w:pPr>
              <w:snapToGrid w:val="0"/>
            </w:pP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Основные технико-экономические показатели и характеристики объекта, в том числе мощность и </w:t>
            </w: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производительность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AE" w:rsidRPr="00415371" w:rsidRDefault="001A3418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lastRenderedPageBreak/>
              <w:t>См. Приложение 1 к настоящему техническому заданию.</w:t>
            </w:r>
          </w:p>
        </w:tc>
      </w:tr>
      <w:tr w:rsidR="00A330AE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30AE" w:rsidRPr="00415371" w:rsidRDefault="00E62D91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 Режим оказания услуг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30AE" w:rsidRPr="00415371" w:rsidRDefault="00A06C46">
            <w:pPr>
              <w:pStyle w:val="aff4"/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</w:rPr>
              <w:t>Услуга оказывается круглосуточно в условиях действующего пред</w:t>
            </w:r>
            <w:r w:rsidR="00B37E63">
              <w:rPr>
                <w:rFonts w:ascii="Times New Roman" w:hAnsi="Times New Roman"/>
                <w:sz w:val="24"/>
              </w:rPr>
              <w:t xml:space="preserve">приятия, без остановки </w:t>
            </w:r>
            <w:r w:rsidRPr="00415371">
              <w:rPr>
                <w:rFonts w:ascii="Times New Roman" w:hAnsi="Times New Roman"/>
                <w:sz w:val="24"/>
              </w:rPr>
              <w:t>деятельности. Соблюдение правил действующего внутреннего распорядка, контрольно – пропускного режима, внутренних положений и инс</w:t>
            </w:r>
            <w:r w:rsidR="00C83EA6" w:rsidRPr="00415371">
              <w:rPr>
                <w:rFonts w:ascii="Times New Roman" w:hAnsi="Times New Roman"/>
                <w:sz w:val="24"/>
              </w:rPr>
              <w:t>трукций требований</w:t>
            </w:r>
            <w:r w:rsidRPr="00415371">
              <w:rPr>
                <w:rFonts w:ascii="Times New Roman" w:hAnsi="Times New Roman"/>
                <w:sz w:val="24"/>
              </w:rPr>
              <w:t xml:space="preserve"> Заказчика – является обязательным условием</w:t>
            </w:r>
          </w:p>
        </w:tc>
      </w:tr>
      <w:tr w:rsidR="00132FF0" w:rsidTr="004C1CFC">
        <w:trPr>
          <w:trHeight w:val="461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 w:rsidP="00B4731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8. Состав услуг, оказываемых </w:t>
            </w:r>
            <w:r w:rsidR="00B4731D" w:rsidRPr="00415371">
              <w:rPr>
                <w:rFonts w:ascii="Times New Roman" w:hAnsi="Times New Roman"/>
                <w:sz w:val="24"/>
                <w:szCs w:val="24"/>
              </w:rPr>
              <w:t>Исполнителем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b/>
                <w:bCs/>
              </w:rPr>
            </w:pPr>
            <w:r w:rsidRPr="00415371">
              <w:rPr>
                <w:b/>
                <w:bCs/>
              </w:rPr>
              <w:t>1. Сети электроснабжения и электрохозяйств</w:t>
            </w:r>
            <w:r w:rsidR="00405BEE" w:rsidRPr="00415371">
              <w:rPr>
                <w:b/>
                <w:bCs/>
              </w:rPr>
              <w:t>о</w:t>
            </w:r>
            <w:r w:rsidRPr="00415371">
              <w:rPr>
                <w:b/>
                <w:bCs/>
              </w:rPr>
              <w:t>: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jc w:val="both"/>
            </w:pPr>
            <w:r w:rsidRPr="005C09C9">
              <w:t xml:space="preserve">- испытание электроустановки в соответствии с требованиями </w:t>
            </w:r>
            <w:r w:rsidR="00415371" w:rsidRPr="005C09C9">
              <w:rPr>
                <w:bCs/>
              </w:rPr>
              <w:t>правил технической эксплуатации электроустановок потребителей</w:t>
            </w:r>
            <w:r w:rsidR="00415371" w:rsidRPr="00415371">
              <w:t>(</w:t>
            </w:r>
            <w:r w:rsidRPr="00415371">
              <w:t>ПТЭЭП</w:t>
            </w:r>
            <w:r w:rsidR="00415371" w:rsidRPr="00415371">
              <w:t>)</w:t>
            </w:r>
            <w:r w:rsidRPr="00415371">
              <w:t>, с составлением акта;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проведение ревизий выключателей, разъединителей и приводов к ним, молниеотводов;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 xml:space="preserve"> - устранение неисправностей и повреждений в силовой и осветительной сети, се</w:t>
            </w:r>
            <w:r w:rsidR="00C83EA6" w:rsidRPr="00415371">
              <w:t>тях заземления, электроприборов;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ремонт электросетей, путем разделки, сращивания, изоляции и пайки</w:t>
            </w:r>
            <w:r w:rsidR="00C83EA6" w:rsidRPr="00415371">
              <w:t>;</w:t>
            </w:r>
          </w:p>
          <w:p w:rsidR="00724339" w:rsidRPr="00415371" w:rsidRDefault="00C83EA6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осмотр линий электропередач;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замеры нагрузок и напряжений на воздушных линиях</w:t>
            </w:r>
            <w:r w:rsidR="00C83EA6" w:rsidRPr="00415371">
              <w:t>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 xml:space="preserve">- замена негодных и </w:t>
            </w:r>
            <w:r w:rsidR="00C83EA6" w:rsidRPr="00415371">
              <w:t>очистка загрязненных изоляторов;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проверка заземления, при необходимости ремонт с составлением актов</w:t>
            </w:r>
            <w:r w:rsidR="00C83EA6" w:rsidRPr="00415371">
              <w:t>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подтяжка участков проводов линии, зам</w:t>
            </w:r>
            <w:r w:rsidR="00C83EA6" w:rsidRPr="00415371">
              <w:t>ена отдельных участков проводов;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обход зданий и сооружений на предмет выявления неисправного освещения и электрооборудования и ремонт выявленных неисправностей</w:t>
            </w:r>
            <w:r w:rsidR="00C83EA6" w:rsidRPr="00415371">
              <w:t>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 xml:space="preserve">- ремонт наружного освещения и замена осветительных приборов и </w:t>
            </w:r>
            <w:r w:rsidR="00C83EA6" w:rsidRPr="00415371">
              <w:t>ламп (с утилизацией), стартеров;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 xml:space="preserve">- проведение ревизии </w:t>
            </w:r>
            <w:proofErr w:type="spellStart"/>
            <w:r w:rsidRPr="00415371">
              <w:t>электрощитовых</w:t>
            </w:r>
            <w:proofErr w:type="spellEnd"/>
            <w:r w:rsidRPr="00415371">
              <w:t xml:space="preserve"> зданий</w:t>
            </w:r>
            <w:r w:rsidR="00C83EA6" w:rsidRPr="00415371">
              <w:t>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ремонт внутреннего освещения и замена осветительных приборов и ламп (с утилизацией), стартеров, розеток и выключателей</w:t>
            </w:r>
            <w:r w:rsidR="00C83EA6" w:rsidRPr="00415371">
              <w:t>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замена (прокладка) электропроводки</w:t>
            </w:r>
            <w:r w:rsidR="00C83EA6" w:rsidRPr="00415371">
              <w:t>, установка электрооборудования;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замена и установка светиль</w:t>
            </w:r>
            <w:r w:rsidR="00C83EA6" w:rsidRPr="00415371">
              <w:t xml:space="preserve">ников, автоматов, </w:t>
            </w:r>
            <w:r w:rsidR="00415371" w:rsidRPr="00415371">
              <w:t>щитов освещения (</w:t>
            </w:r>
            <w:r w:rsidR="00C83EA6" w:rsidRPr="00415371">
              <w:t>ЩО</w:t>
            </w:r>
            <w:r w:rsidR="00415371" w:rsidRPr="00415371">
              <w:t>)</w:t>
            </w:r>
            <w:r w:rsidR="00C83EA6" w:rsidRPr="00415371">
              <w:t>, счетчиков;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проведение технического обслуживания, ремонта и поверок электрических счетчиков, тра</w:t>
            </w:r>
            <w:r w:rsidR="00C83EA6" w:rsidRPr="00415371">
              <w:t>нсформаторов тока и напряжения;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монтаж, подключение и/или замену приборов учета, в том числе счетчиков электрической энергии</w:t>
            </w:r>
            <w:r w:rsidR="00C83EA6" w:rsidRPr="00415371">
              <w:t>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 xml:space="preserve">- обслуживание электрической части: </w:t>
            </w:r>
            <w:proofErr w:type="spellStart"/>
            <w:r w:rsidRPr="00415371">
              <w:t>электрокотлов</w:t>
            </w:r>
            <w:proofErr w:type="spellEnd"/>
            <w:r w:rsidRPr="00415371">
              <w:t>, сист</w:t>
            </w:r>
            <w:r w:rsidR="00C83EA6" w:rsidRPr="00415371">
              <w:t>емы вентиляции;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проверка и регулирование распределения нагрузок в системе энергоснабжения</w:t>
            </w:r>
            <w:r w:rsidR="00C83EA6" w:rsidRPr="00415371">
              <w:t>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организация учета оказанных услуг и ведение тех. документации по проводимым поверкам и испытаниям электроустановок с предоставлением актов</w:t>
            </w:r>
            <w:r w:rsidR="00C83EA6" w:rsidRPr="00415371">
              <w:t>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 очистка трасс воздушных линий от кустарников и деревьев;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 ведение жу</w:t>
            </w:r>
            <w:r w:rsidR="00C83EA6" w:rsidRPr="00415371">
              <w:t>рналов, листов обхода и осмотра;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 проведение сопутствующих мероприятий по ремонту внутренней электропроводки и оборудования, воздушных и к</w:t>
            </w:r>
            <w:r w:rsidR="00C83EA6" w:rsidRPr="00415371">
              <w:t>абельных  линий энергоснабжения;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восстановление вертикальн</w:t>
            </w:r>
            <w:r w:rsidR="00C83EA6" w:rsidRPr="00415371">
              <w:t>ости опор воздушных линий связи.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rPr>
                <w:b/>
                <w:bCs/>
              </w:rPr>
              <w:t>2. Трансформаторная подстанция: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осмотр трансформатора на отсутствие течи масла, наличия посторонних шумов, загрязненности изоляции и общего состояния, проведение тех</w:t>
            </w:r>
            <w:r w:rsidR="00405BEE" w:rsidRPr="00415371">
              <w:t>нического</w:t>
            </w:r>
            <w:r w:rsidR="00C83EA6" w:rsidRPr="00415371">
              <w:t xml:space="preserve"> обслуживания;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осмотр и проверка состояния концевых заделок кабелей, шин и оборудования, контура защитного заземления, плавких предохранителей, освещения, сигнальных указ</w:t>
            </w:r>
            <w:r w:rsidR="00C83EA6" w:rsidRPr="00415371">
              <w:t>ателей и устройств телемеханики;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lastRenderedPageBreak/>
              <w:t>- снятие показаний с измерительных приборов, контролирующих напряжение</w:t>
            </w:r>
            <w:r w:rsidR="00C83EA6" w:rsidRPr="00415371">
              <w:t xml:space="preserve"> и нагрузку;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проверк</w:t>
            </w:r>
            <w:r w:rsidR="00C83EA6" w:rsidRPr="00415371">
              <w:t>а устройств защиты и автоматики;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восстановление постоянных знаков безопасности, плакатов, надписей;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 xml:space="preserve">- замена вышедших из строя предохранителей, ремонт или замена </w:t>
            </w:r>
            <w:r w:rsidR="00C83EA6" w:rsidRPr="00415371">
              <w:t>вышедшего из строя оборудования;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ind w:left="-57" w:right="-57"/>
              <w:jc w:val="both"/>
              <w:rPr>
                <w:i/>
              </w:rPr>
            </w:pPr>
            <w:r w:rsidRPr="00415371">
              <w:t>-  ведение журналов дефектов</w:t>
            </w:r>
            <w:r w:rsidR="00C83EA6" w:rsidRPr="00415371">
              <w:t>, оказываемых услуг и испытаний;</w:t>
            </w:r>
          </w:p>
          <w:p w:rsidR="00724339" w:rsidRPr="00415371" w:rsidRDefault="00724339" w:rsidP="00724339">
            <w:pPr>
              <w:pStyle w:val="aff6"/>
              <w:spacing w:beforeAutospacing="0" w:after="0"/>
              <w:jc w:val="both"/>
            </w:pPr>
            <w:r w:rsidRPr="00415371">
              <w:t>- проверка диэлектрических средств защиты от поражения электрическим током – в соответствии с требованиями инструкции по  применению и испытанию средств защиты</w:t>
            </w:r>
            <w:r w:rsidR="00C83EA6" w:rsidRPr="00415371">
              <w:t>.</w:t>
            </w:r>
          </w:p>
          <w:p w:rsidR="00724339" w:rsidRPr="00415371" w:rsidRDefault="00724339" w:rsidP="00724339">
            <w:pPr>
              <w:pStyle w:val="aff4"/>
              <w:snapToGrid w:val="0"/>
              <w:jc w:val="both"/>
              <w:rPr>
                <w:rFonts w:ascii="Times New Roman" w:hAnsi="Times New Roman"/>
                <w:b/>
                <w:sz w:val="24"/>
                <w:szCs w:val="29"/>
              </w:rPr>
            </w:pPr>
            <w:r w:rsidRPr="00415371">
              <w:rPr>
                <w:rFonts w:ascii="Times New Roman" w:hAnsi="Times New Roman"/>
                <w:b/>
                <w:sz w:val="24"/>
                <w:szCs w:val="29"/>
              </w:rPr>
              <w:t>3. Приборы КИПиА, электрооборудования: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proofErr w:type="gramStart"/>
            <w:r w:rsidRPr="00415371">
              <w:t>- в</w:t>
            </w:r>
            <w:r w:rsidR="00724339" w:rsidRPr="00415371">
              <w:t xml:space="preserve">ыполнение </w:t>
            </w:r>
            <w:r w:rsidRPr="00415371">
              <w:t>планово-предупредительного ремонта (</w:t>
            </w:r>
            <w:r w:rsidR="00724339" w:rsidRPr="00415371">
              <w:t>ППР</w:t>
            </w:r>
            <w:r w:rsidRPr="00415371">
              <w:t>)</w:t>
            </w:r>
            <w:r w:rsidR="00405BEE" w:rsidRPr="00415371">
              <w:t>,</w:t>
            </w:r>
            <w:r w:rsidR="00724339" w:rsidRPr="00415371">
              <w:t xml:space="preserve"> ввод в работу  после аварии/отказа защиты электродвигателей насосов, пусковой аппаратуры, трансформаторов, контрольных кабельных линий, вентиляторов, грузоподъемных механизмов, систем защиты, систем ЧРП и УПП, электроприводов задвижек и затворов, концевых выключателей приводов, систем определения уровней в резервуарах, систем охранной сигнализации, приборов учета воды и электроэнергии, контрольных линий связи, розеток и светильников в помещениях, пультов и</w:t>
            </w:r>
            <w:r w:rsidRPr="00415371">
              <w:t xml:space="preserve"> приборов управления</w:t>
            </w:r>
            <w:proofErr w:type="gramEnd"/>
            <w:r w:rsidRPr="00415371">
              <w:t xml:space="preserve"> и контроля;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н</w:t>
            </w:r>
            <w:r w:rsidR="00724339" w:rsidRPr="00415371">
              <w:t>аладка и настройка автоматических систем, станций управления и электроприводов насосного оборудования, электроприводов станочного оборудования, электроприводов вентиляции, станции управления стенда пр</w:t>
            </w:r>
            <w:r w:rsidRPr="00415371">
              <w:t>оверки погружных электронасосов;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п</w:t>
            </w:r>
            <w:r w:rsidR="00724339" w:rsidRPr="00415371">
              <w:t>роверка, настройка и ремонт (при необходимости) концевых выключателей, электроприводов запорной арматуры, станочного оборудования, сварочного  оборудования, оборудования электрического отопления и т.д.</w:t>
            </w:r>
            <w:r w:rsidRPr="00415371">
              <w:t>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ч</w:t>
            </w:r>
            <w:r w:rsidR="00724339" w:rsidRPr="00415371">
              <w:t xml:space="preserve">истка поплавковых </w:t>
            </w:r>
            <w:r w:rsidRPr="00415371">
              <w:t>датчиков контроля уровня стоков;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к</w:t>
            </w:r>
            <w:r w:rsidR="00724339" w:rsidRPr="00415371">
              <w:t>онтроль и восстановление (при необходимости) работоспособности датчиков уровня в резервуарах на водозаборах</w:t>
            </w:r>
            <w:r w:rsidRPr="00415371">
              <w:t>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в</w:t>
            </w:r>
            <w:r w:rsidR="00724339" w:rsidRPr="00415371">
              <w:t xml:space="preserve">ыполнение технического обслуживания и ППР средств измерений, испытательного оборудования и вспомогательного оборудования производственной лаборатории Заказчика с обязательным внесением записей об оказанных услугах в учетные карточки приборов - </w:t>
            </w:r>
            <w:r w:rsidRPr="00415371">
              <w:t>согласно утвержденному графику;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н</w:t>
            </w:r>
            <w:r w:rsidR="00724339" w:rsidRPr="00415371">
              <w:t>астройка и подготовка средств измерений, испытательного оборудования и вспомогательного оборудования производственной л</w:t>
            </w:r>
            <w:r w:rsidRPr="00415371">
              <w:t>аборатории Заказчика к поверке;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р</w:t>
            </w:r>
            <w:r w:rsidR="00724339" w:rsidRPr="00415371">
              <w:t>емонт средств измерений, испытательного оборудования и вспомогательного оборудования производственной лаборатории Заказчика с обязательным внесением записей об оказанных услугах в учетные карточки п</w:t>
            </w:r>
            <w:r w:rsidRPr="00415371">
              <w:t>риборов – по факту обнаружения;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у</w:t>
            </w:r>
            <w:r w:rsidR="00724339" w:rsidRPr="00415371">
              <w:t>становка, подключение и пуско-наладка нового оборудования для производ</w:t>
            </w:r>
            <w:r w:rsidRPr="00415371">
              <w:t xml:space="preserve">ственной лаборатории Заказчика </w:t>
            </w:r>
            <w:r w:rsidR="00724339" w:rsidRPr="00415371">
              <w:t>(по отдельной ведомости)</w:t>
            </w:r>
            <w:r w:rsidRPr="00415371">
              <w:t>;</w:t>
            </w:r>
          </w:p>
          <w:p w:rsidR="00724339" w:rsidRPr="00415371" w:rsidRDefault="00724339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 xml:space="preserve">- </w:t>
            </w:r>
            <w:r w:rsidR="000B7AFA" w:rsidRPr="00415371">
              <w:t>и</w:t>
            </w:r>
            <w:r w:rsidRPr="00415371">
              <w:t>спытания кабеля на изоляцию и пробой (при необходимости);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п</w:t>
            </w:r>
            <w:r w:rsidR="00724339" w:rsidRPr="00415371">
              <w:t xml:space="preserve">роверка состояния всей системы энергоснабжения объекта при преждевременном выходе из строя оборудования; 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н</w:t>
            </w:r>
            <w:r w:rsidR="00724339" w:rsidRPr="00415371">
              <w:t>астройка, ремонт и замена приборов учета воды и стоков;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о</w:t>
            </w:r>
            <w:r w:rsidR="00724339" w:rsidRPr="00415371">
              <w:t>бслуживание, ремонт и настройка охранной сигнализации;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р</w:t>
            </w:r>
            <w:r w:rsidR="00724339" w:rsidRPr="00415371">
              <w:t>емонт и настройка контроллеров</w:t>
            </w:r>
            <w:r w:rsidRPr="00415371">
              <w:t xml:space="preserve"> и программного обеспечения ЧРП;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н</w:t>
            </w:r>
            <w:r w:rsidR="00724339" w:rsidRPr="00415371">
              <w:t>астройка блоков защиты на станциях управления под требуемые токовые характеристики;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в</w:t>
            </w:r>
            <w:r w:rsidR="00724339" w:rsidRPr="00415371">
              <w:t>ыполнение герметичных паек (соединений кабелей) при выполнении монтажей насосов (при необходимости);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п</w:t>
            </w:r>
            <w:r w:rsidR="00724339" w:rsidRPr="00415371">
              <w:t xml:space="preserve">одключение и пуск в эксплуатацию оборудования после проведения </w:t>
            </w:r>
            <w:r w:rsidR="00724339" w:rsidRPr="00415371">
              <w:lastRenderedPageBreak/>
              <w:t>монтажных работ;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 xml:space="preserve"> - в</w:t>
            </w:r>
            <w:r w:rsidR="00724339" w:rsidRPr="00415371">
              <w:t>ыполнение других мероприятий, связанных с подключением по временной схеме энергопотребляющих установок и ремонтом электрооборудования</w:t>
            </w:r>
          </w:p>
          <w:p w:rsidR="00724339" w:rsidRPr="00415371" w:rsidRDefault="000B7AFA" w:rsidP="00724339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в</w:t>
            </w:r>
            <w:r w:rsidR="00724339" w:rsidRPr="00415371">
              <w:t xml:space="preserve">едение журналов дефектов, оказываемых услуг и испытаний </w:t>
            </w:r>
          </w:p>
          <w:p w:rsidR="000B7AFA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проведение обучения</w:t>
            </w:r>
            <w:r w:rsidR="00724339" w:rsidRPr="00415371">
              <w:t xml:space="preserve"> и консультации с представителями служб эксплуатации Заказчика по порядку и правилам эксплуатации установленного на объектах оборудовании. 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разработка</w:t>
            </w:r>
            <w:r w:rsidR="00724339" w:rsidRPr="00415371">
              <w:t xml:space="preserve"> инструкции по порядку действий при эксплуатации оборудования систем в рабочем режиме и при в</w:t>
            </w:r>
            <w:r w:rsidRPr="00415371">
              <w:t>озникновении аварийных ситуаций;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и</w:t>
            </w:r>
            <w:r w:rsidR="00724339" w:rsidRPr="00415371">
              <w:t xml:space="preserve">спытания ручного и ручного электрического инструмента, средств защиты, </w:t>
            </w:r>
            <w:proofErr w:type="spellStart"/>
            <w:r w:rsidR="00724339" w:rsidRPr="00415371">
              <w:t>грозозащиты</w:t>
            </w:r>
            <w:proofErr w:type="spellEnd"/>
            <w:r w:rsidR="00724339" w:rsidRPr="00415371">
              <w:t>, контуров заземления и т.д.</w:t>
            </w:r>
            <w:r w:rsidRPr="00415371">
              <w:t>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-обеспечение наличия</w:t>
            </w:r>
            <w:r w:rsidR="00724339" w:rsidRPr="00415371">
              <w:t xml:space="preserve"> дежурного персонала круглосуточно на водозаборе «Соцгородской»</w:t>
            </w:r>
            <w:r w:rsidRPr="00415371">
              <w:t>;</w:t>
            </w:r>
          </w:p>
          <w:p w:rsidR="000B7AFA" w:rsidRPr="00415371" w:rsidRDefault="00724339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 xml:space="preserve">- </w:t>
            </w:r>
            <w:r w:rsidR="000B7AFA" w:rsidRPr="00415371">
              <w:t>составление и передача Заказчику протоколов испытаний и измерений, указание в паспортах на оборудование и сети информации о виде и объемах проведенных ремонтов;</w:t>
            </w:r>
          </w:p>
          <w:p w:rsidR="00724339" w:rsidRPr="00415371" w:rsidRDefault="000B7AFA" w:rsidP="000B7AFA">
            <w:pPr>
              <w:pStyle w:val="aff6"/>
              <w:spacing w:beforeAutospacing="0" w:after="0"/>
              <w:ind w:left="-57" w:right="-57"/>
              <w:jc w:val="both"/>
            </w:pPr>
            <w:r w:rsidRPr="00415371">
              <w:t>- разработка и предоставление</w:t>
            </w:r>
            <w:r w:rsidR="00724339" w:rsidRPr="00415371">
              <w:t xml:space="preserve"> на согласование график</w:t>
            </w:r>
            <w:r w:rsidRPr="00415371">
              <w:t>а</w:t>
            </w:r>
            <w:r w:rsidR="00724339" w:rsidRPr="00415371">
              <w:t xml:space="preserve"> ППР</w:t>
            </w:r>
            <w:r w:rsidR="00820748">
              <w:t xml:space="preserve"> перед началом действия Договора.</w:t>
            </w:r>
            <w:r w:rsidR="00724339" w:rsidRPr="00415371">
              <w:t xml:space="preserve">  Согласованный график ППР является</w:t>
            </w:r>
            <w:r w:rsidRPr="00415371">
              <w:t xml:space="preserve"> неотъемлемой частью договора</w:t>
            </w:r>
            <w:r w:rsidR="00640B9C">
              <w:t xml:space="preserve"> (Приложение № 2)</w:t>
            </w:r>
            <w:r w:rsidRPr="00415371">
              <w:t xml:space="preserve">. </w:t>
            </w:r>
          </w:p>
          <w:p w:rsidR="00132FF0" w:rsidRPr="00415371" w:rsidRDefault="00724339" w:rsidP="000B7AFA">
            <w:pPr>
              <w:pStyle w:val="aff6"/>
              <w:spacing w:beforeAutospacing="0" w:after="0"/>
              <w:ind w:left="-57" w:right="-57"/>
              <w:jc w:val="both"/>
              <w:rPr>
                <w:color w:val="000000"/>
              </w:rPr>
            </w:pPr>
            <w:r w:rsidRPr="00415371">
              <w:t>Все оказываемые услуги выполняются как самостоятельно (в рамках ППР или при аварийной ситуации)</w:t>
            </w:r>
            <w:r w:rsidR="000B7AFA" w:rsidRPr="00415371">
              <w:t>,</w:t>
            </w:r>
            <w:r w:rsidRPr="00415371">
              <w:t xml:space="preserve"> так и по заявкам производственных подразделений Заказчика в рамках текущего производственного процесса.</w:t>
            </w:r>
          </w:p>
        </w:tc>
      </w:tr>
      <w:tr w:rsidR="008E77AC" w:rsidTr="00C83EA6">
        <w:trPr>
          <w:trHeight w:val="461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7AC" w:rsidRPr="00415371" w:rsidRDefault="008E77AC" w:rsidP="008E77A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lastRenderedPageBreak/>
              <w:t>9. Состав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 xml:space="preserve"> и виды мероприятий, оказываемых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Заказчиком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- Выдача исходных данных для оказания услуг (перечень объектов и оборудования), исполнительной документации (при наличии), схемы и поверки счетчиков;</w:t>
            </w:r>
          </w:p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- Согласование графика проведения </w:t>
            </w:r>
            <w:r w:rsidR="00405BEE" w:rsidRPr="00415371">
              <w:rPr>
                <w:rFonts w:ascii="Times New Roman" w:hAnsi="Times New Roman"/>
                <w:sz w:val="24"/>
                <w:szCs w:val="24"/>
              </w:rPr>
              <w:t>планово-предупредительного ремонта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E77AC" w:rsidRPr="00415371" w:rsidRDefault="00B4731D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- Обеспечение допуска Исполнителя</w:t>
            </w:r>
            <w:r w:rsidR="008E77AC" w:rsidRPr="00415371">
              <w:rPr>
                <w:rFonts w:ascii="Times New Roman" w:hAnsi="Times New Roman"/>
                <w:sz w:val="24"/>
                <w:szCs w:val="24"/>
              </w:rPr>
              <w:t xml:space="preserve"> на объект;</w:t>
            </w:r>
          </w:p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- Обеспечение технического надзора;</w:t>
            </w:r>
          </w:p>
          <w:p w:rsidR="008E77AC" w:rsidRPr="00415371" w:rsidRDefault="008E77AC" w:rsidP="000A58D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- Согласование непредвиденных и неучтенных услуг с отключением электроснабжения, утилизации.</w:t>
            </w:r>
          </w:p>
        </w:tc>
      </w:tr>
      <w:tr w:rsidR="00132FF0" w:rsidTr="00724339">
        <w:trPr>
          <w:trHeight w:val="1134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32FF0" w:rsidRPr="00415371" w:rsidRDefault="00132FF0" w:rsidP="00E47F99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10. Требования к используемому  оборудованию (включая источник поставки – Заказчик/Исполнитель, гарантийные требования, сроки поставки и пр.)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FF0" w:rsidRPr="00415371" w:rsidRDefault="00132FF0">
            <w:pPr>
              <w:pStyle w:val="aff4"/>
              <w:tabs>
                <w:tab w:val="left" w:pos="3686"/>
                <w:tab w:val="left" w:pos="3969"/>
              </w:tabs>
              <w:snapToGrid w:val="0"/>
              <w:ind w:left="33" w:right="-52"/>
              <w:jc w:val="both"/>
            </w:pPr>
            <w:r w:rsidRPr="00415371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Услуги оказываются материалами и оборудованием</w:t>
            </w:r>
            <w:r w:rsidR="000A58D6" w:rsidRPr="00415371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 xml:space="preserve">, </w:t>
            </w:r>
            <w:r w:rsidR="000B7AFA" w:rsidRPr="00415371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силами и средствами И</w:t>
            </w:r>
            <w:r w:rsidRPr="00415371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сполнителя</w:t>
            </w:r>
            <w:r w:rsidRPr="00415371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.</w:t>
            </w:r>
          </w:p>
          <w:p w:rsidR="00132FF0" w:rsidRPr="00415371" w:rsidRDefault="00132FF0">
            <w:pPr>
              <w:pStyle w:val="aff4"/>
              <w:tabs>
                <w:tab w:val="left" w:pos="3686"/>
                <w:tab w:val="left" w:pos="3969"/>
              </w:tabs>
              <w:snapToGrid w:val="0"/>
              <w:ind w:left="33" w:right="-5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5371">
              <w:rPr>
                <w:rFonts w:ascii="Times New Roman" w:eastAsia="Calibri" w:hAnsi="Times New Roman"/>
                <w:spacing w:val="-4"/>
                <w:sz w:val="24"/>
                <w:szCs w:val="24"/>
              </w:rPr>
              <w:t>На используемые материалы и запасные части Исполнитель должен предоставлять паспорта и сертификаты качества.</w:t>
            </w:r>
          </w:p>
        </w:tc>
      </w:tr>
      <w:tr w:rsidR="00132FF0" w:rsidTr="004C1CFC">
        <w:trPr>
          <w:trHeight w:val="445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>
            <w:pPr>
              <w:tabs>
                <w:tab w:val="left" w:pos="3686"/>
                <w:tab w:val="left" w:pos="3969"/>
              </w:tabs>
              <w:snapToGrid w:val="0"/>
            </w:pPr>
            <w:r w:rsidRPr="0041537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11. Состав разделов </w:t>
            </w:r>
            <w:r w:rsidRPr="0041537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FF0" w:rsidRPr="00415371" w:rsidRDefault="00132FF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Согласно действующему законодательству</w:t>
            </w:r>
          </w:p>
        </w:tc>
      </w:tr>
      <w:tr w:rsidR="00132FF0" w:rsidTr="004C1CFC">
        <w:trPr>
          <w:trHeight w:val="424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 w:rsidP="00E47F99">
            <w:pPr>
              <w:tabs>
                <w:tab w:val="left" w:pos="3686"/>
                <w:tab w:val="left" w:pos="3969"/>
              </w:tabs>
              <w:snapToGrid w:val="0"/>
            </w:pPr>
            <w:r w:rsidRPr="00415371">
              <w:rPr>
                <w:rFonts w:ascii="Times New Roman" w:hAnsi="Times New Roman"/>
                <w:spacing w:val="-7"/>
                <w:sz w:val="24"/>
                <w:szCs w:val="24"/>
              </w:rPr>
              <w:t>12. Оформление принимаемых решений</w:t>
            </w:r>
            <w:r w:rsidRPr="00415371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в ходе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FF0" w:rsidRPr="00415371" w:rsidRDefault="00A06C46" w:rsidP="00B4731D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</w:rPr>
              <w:t xml:space="preserve">В случае возникновения непредвиденных и неучтенных  мероприятий </w:t>
            </w:r>
            <w:r w:rsidR="00B4731D" w:rsidRPr="00415371">
              <w:rPr>
                <w:rFonts w:ascii="Times New Roman" w:hAnsi="Times New Roman"/>
                <w:sz w:val="24"/>
              </w:rPr>
              <w:t>Исполнитель</w:t>
            </w:r>
            <w:r w:rsidR="000B7AFA" w:rsidRPr="00415371">
              <w:rPr>
                <w:rFonts w:ascii="Times New Roman" w:hAnsi="Times New Roman"/>
                <w:sz w:val="24"/>
              </w:rPr>
              <w:t xml:space="preserve"> обязан согласовать с З</w:t>
            </w:r>
            <w:r w:rsidRPr="00415371">
              <w:rPr>
                <w:rFonts w:ascii="Times New Roman" w:hAnsi="Times New Roman"/>
                <w:sz w:val="24"/>
              </w:rPr>
              <w:t>аказчиком их выполнение для принятия решений по дальнейшему оказанию услуг с составлением двухстороннего акта.</w:t>
            </w:r>
          </w:p>
        </w:tc>
      </w:tr>
      <w:tr w:rsidR="00132FF0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pacing w:val="-7"/>
                <w:sz w:val="24"/>
                <w:szCs w:val="24"/>
              </w:rPr>
              <w:t>1</w:t>
            </w:r>
            <w:r w:rsidRPr="00415371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3</w:t>
            </w:r>
            <w:r w:rsidRPr="00415371">
              <w:rPr>
                <w:rFonts w:ascii="Times New Roman" w:hAnsi="Times New Roman"/>
                <w:spacing w:val="-7"/>
                <w:sz w:val="24"/>
                <w:szCs w:val="24"/>
              </w:rPr>
              <w:t>. Требования к технологическим решениям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FF0" w:rsidRPr="00415371" w:rsidRDefault="00132FF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Согласно действующему законодательству</w:t>
            </w:r>
          </w:p>
        </w:tc>
      </w:tr>
      <w:tr w:rsidR="00132FF0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 w:rsidP="00E47F99">
            <w:pPr>
              <w:tabs>
                <w:tab w:val="left" w:pos="3686"/>
                <w:tab w:val="left" w:pos="3969"/>
              </w:tabs>
              <w:snapToGrid w:val="0"/>
            </w:pPr>
            <w:r w:rsidRPr="00415371">
              <w:rPr>
                <w:rFonts w:ascii="Times New Roman" w:hAnsi="Times New Roman"/>
                <w:spacing w:val="-8"/>
                <w:sz w:val="24"/>
                <w:szCs w:val="24"/>
              </w:rPr>
              <w:t>14. И</w:t>
            </w:r>
            <w:r w:rsidRPr="00415371">
              <w:rPr>
                <w:rFonts w:ascii="Times New Roman" w:hAnsi="Times New Roman"/>
                <w:spacing w:val="-7"/>
                <w:sz w:val="24"/>
                <w:szCs w:val="24"/>
              </w:rPr>
              <w:t>сходные данные для оказания услуг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06C46" w:rsidRPr="00415371" w:rsidRDefault="00A06C46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1. Настоящее техническое задание;</w:t>
            </w:r>
          </w:p>
          <w:p w:rsidR="00A06C46" w:rsidRPr="00415371" w:rsidRDefault="00A06C46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2. Существую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щая исполнительная документация;</w:t>
            </w:r>
          </w:p>
          <w:p w:rsidR="00132FF0" w:rsidRPr="00415371" w:rsidRDefault="000B7AFA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3. Заявка</w:t>
            </w:r>
            <w:r w:rsidR="00A06C46" w:rsidRPr="00415371">
              <w:rPr>
                <w:rFonts w:ascii="Times New Roman" w:hAnsi="Times New Roman"/>
                <w:sz w:val="24"/>
                <w:szCs w:val="24"/>
              </w:rPr>
              <w:t xml:space="preserve"> Заказчика.</w:t>
            </w:r>
          </w:p>
        </w:tc>
      </w:tr>
      <w:tr w:rsidR="00132FF0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</w:t>
            </w:r>
            <w:r w:rsidRPr="0041537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. Требования к сметной документации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FF0" w:rsidRPr="00415371" w:rsidRDefault="00A06C46" w:rsidP="00B4731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Согласно действующи</w:t>
            </w:r>
            <w:r w:rsidR="00B4731D" w:rsidRPr="00415371">
              <w:rPr>
                <w:rFonts w:ascii="Times New Roman" w:hAnsi="Times New Roman"/>
                <w:sz w:val="24"/>
                <w:szCs w:val="24"/>
              </w:rPr>
              <w:t>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  <w:r w:rsidR="00B4731D" w:rsidRPr="00415371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и правил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</w:tr>
      <w:tr w:rsidR="00A06C46" w:rsidTr="00C83EA6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46" w:rsidRPr="00415371" w:rsidRDefault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</w:t>
            </w:r>
            <w:r w:rsidRPr="0041537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. Требования к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природоохранным мероприятиям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6C46" w:rsidRPr="00415371" w:rsidRDefault="00B4731D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lastRenderedPageBreak/>
              <w:t>Согласно действующим нормам и правил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</w:tr>
      <w:tr w:rsidR="00A06C46" w:rsidTr="00C83EA6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46" w:rsidRPr="00415371" w:rsidRDefault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6C46" w:rsidRPr="00415371" w:rsidRDefault="00B4731D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Согласно действующим нормам и правил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</w:tr>
      <w:tr w:rsidR="00A06C46" w:rsidTr="00C83EA6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46" w:rsidRPr="00415371" w:rsidRDefault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r w:rsidRPr="00415371">
              <w:rPr>
                <w:rFonts w:ascii="Times New Roman" w:hAnsi="Times New Roman" w:cs="Arial"/>
                <w:sz w:val="24"/>
                <w:szCs w:val="24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6C46" w:rsidRPr="00415371" w:rsidRDefault="00B4731D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Согласно действующим нормам и правил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</w:tr>
      <w:tr w:rsidR="00A06C46" w:rsidTr="00C83EA6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46" w:rsidRPr="00415371" w:rsidRDefault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6C46" w:rsidRPr="00415371" w:rsidRDefault="00B4731D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Согласно действующим нормам и правил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</w:tr>
      <w:tr w:rsidR="00A06C46" w:rsidTr="00C83EA6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C46" w:rsidRPr="00415371" w:rsidRDefault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20. Требования</w:t>
            </w:r>
          </w:p>
          <w:p w:rsidR="00A06C46" w:rsidRPr="00415371" w:rsidRDefault="00A06C46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06C46" w:rsidRPr="00415371" w:rsidRDefault="00A06C46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Утилизация отходов осуществляется силами и за счет И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сполнителя, согласно действующим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и правил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РФ по предварительному согласованию с Заказчиком. По требованию Заказчика утилизируемое имущество передается Заказчику.</w:t>
            </w:r>
          </w:p>
        </w:tc>
      </w:tr>
      <w:tr w:rsidR="00132FF0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>
            <w:pPr>
              <w:tabs>
                <w:tab w:val="left" w:pos="3686"/>
                <w:tab w:val="left" w:pos="3969"/>
              </w:tabs>
              <w:snapToGrid w:val="0"/>
            </w:pPr>
            <w:r w:rsidRPr="0041537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 w:rsidRPr="0041537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 w:rsidRPr="0041537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обороны и мероприятий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по предупреждению </w:t>
            </w:r>
            <w:r w:rsidRPr="00415371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(ИТМ ГОЧС)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FF0" w:rsidRPr="00415371" w:rsidRDefault="00B4731D">
            <w:pPr>
              <w:pStyle w:val="aff4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Согласно действующим нормам и правил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ам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</w:tr>
      <w:tr w:rsidR="00132FF0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 w:rsidP="00E47F99">
            <w:pPr>
              <w:tabs>
                <w:tab w:val="left" w:pos="3686"/>
                <w:tab w:val="left" w:pos="3969"/>
              </w:tabs>
              <w:snapToGrid w:val="0"/>
            </w:pPr>
            <w:r w:rsidRPr="00415371">
              <w:rPr>
                <w:rFonts w:ascii="Times New Roman" w:hAnsi="Times New Roman"/>
                <w:sz w:val="24"/>
                <w:szCs w:val="24"/>
              </w:rPr>
              <w:t>2</w:t>
            </w:r>
            <w:r w:rsidRPr="0041537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. Сроки оказания услуг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FF0" w:rsidRPr="00415371" w:rsidRDefault="008E77AC" w:rsidP="00A16A71">
            <w:pPr>
              <w:pStyle w:val="aff4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527C23">
              <w:rPr>
                <w:rFonts w:ascii="Times New Roman" w:hAnsi="Times New Roman"/>
                <w:sz w:val="24"/>
                <w:szCs w:val="24"/>
              </w:rPr>
              <w:t>01.01.202</w:t>
            </w:r>
            <w:r w:rsidR="00527C2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FF0" w:rsidRPr="0041537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по</w:t>
            </w:r>
            <w:r w:rsidR="00527C23">
              <w:rPr>
                <w:rFonts w:ascii="Times New Roman" w:hAnsi="Times New Roman"/>
                <w:sz w:val="24"/>
                <w:szCs w:val="24"/>
              </w:rPr>
              <w:t xml:space="preserve"> 31.12.202</w:t>
            </w:r>
            <w:r w:rsidR="00527C2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32FF0" w:rsidRPr="0041537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32FF0" w:rsidRPr="00415371" w:rsidRDefault="00132FF0" w:rsidP="00A16A71">
            <w:pPr>
              <w:pStyle w:val="aff4"/>
              <w:snapToGrid w:val="0"/>
              <w:jc w:val="both"/>
            </w:pPr>
          </w:p>
        </w:tc>
      </w:tr>
      <w:tr w:rsidR="00132FF0" w:rsidTr="004C1CFC">
        <w:trPr>
          <w:trHeight w:val="567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z w:val="24"/>
                <w:szCs w:val="24"/>
              </w:rPr>
              <w:t xml:space="preserve">23. Требования по согласованию </w:t>
            </w:r>
            <w:r w:rsidRPr="00415371">
              <w:rPr>
                <w:rFonts w:ascii="Times New Roman" w:hAnsi="Times New Roman" w:cs="Arial"/>
                <w:spacing w:val="-1"/>
                <w:sz w:val="24"/>
                <w:szCs w:val="24"/>
              </w:rPr>
              <w:t xml:space="preserve">проектной </w:t>
            </w:r>
            <w:r w:rsidRPr="00415371">
              <w:rPr>
                <w:rFonts w:ascii="Times New Roman" w:hAnsi="Times New Roman" w:cs="Arial"/>
                <w:sz w:val="24"/>
                <w:szCs w:val="24"/>
              </w:rPr>
              <w:t>документации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FF0" w:rsidRPr="00415371" w:rsidRDefault="00132FF0">
            <w:pPr>
              <w:pStyle w:val="aff4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132FF0" w:rsidRPr="00A06C46" w:rsidTr="004C1CFC">
        <w:trPr>
          <w:trHeight w:val="567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 w:rsidP="00E47F99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z w:val="24"/>
                <w:szCs w:val="24"/>
              </w:rPr>
              <w:t>24. Требования к составу и содержанию документов, передаваемыхИсполнителем Заказчику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06C46" w:rsidRPr="00415371" w:rsidRDefault="00A06C46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1. Согласованные графики оказания услуг;</w:t>
            </w:r>
          </w:p>
          <w:p w:rsidR="00A06C46" w:rsidRPr="00415371" w:rsidRDefault="00A06C46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2. Акт оказанных услуг</w:t>
            </w:r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(или универсальный передаточный документ)</w:t>
            </w: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;</w:t>
            </w:r>
          </w:p>
          <w:p w:rsidR="00A06C46" w:rsidRPr="00415371" w:rsidRDefault="00A06C46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3. Счет – фактура</w:t>
            </w:r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(если Исполнитель является плательщиком НДС)</w:t>
            </w: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;</w:t>
            </w:r>
          </w:p>
          <w:p w:rsidR="00A06C46" w:rsidRPr="00415371" w:rsidRDefault="00A06C46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4. Сертификаты и па</w:t>
            </w:r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спорта на применяемые материалы и оборудование;</w:t>
            </w:r>
          </w:p>
          <w:p w:rsidR="00A06C46" w:rsidRPr="00415371" w:rsidRDefault="000B7AFA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5. Технические </w:t>
            </w:r>
            <w:r w:rsidR="00A06C46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отчеты, протокол</w:t>
            </w: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ы испытания электрооборудования;</w:t>
            </w:r>
          </w:p>
          <w:p w:rsidR="00A06C46" w:rsidRPr="00415371" w:rsidRDefault="00A06C46" w:rsidP="00A06C4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6. Отчеты </w:t>
            </w:r>
            <w:proofErr w:type="spellStart"/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тепловизионного</w:t>
            </w:r>
            <w:proofErr w:type="spellEnd"/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контрол</w:t>
            </w:r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я;</w:t>
            </w:r>
          </w:p>
          <w:p w:rsidR="00A06C46" w:rsidRPr="00415371" w:rsidRDefault="00A06C46" w:rsidP="00A06C46">
            <w:pPr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7. Отчет о</w:t>
            </w:r>
            <w:r w:rsidR="00B4731D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б оказанныхуслугах</w:t>
            </w:r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;</w:t>
            </w:r>
          </w:p>
          <w:p w:rsidR="00132FF0" w:rsidRPr="00415371" w:rsidRDefault="00A06C46" w:rsidP="00A06C46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8.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 xml:space="preserve"> Счет на оплату;</w:t>
            </w:r>
          </w:p>
          <w:p w:rsidR="00A06C46" w:rsidRPr="00415371" w:rsidRDefault="00A06C46" w:rsidP="00A06C46">
            <w:pPr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9.Перечень персонала и спецтехники для допуска на объекты Заказчика</w:t>
            </w:r>
            <w:r w:rsidR="000B7AFA" w:rsidRPr="004153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32FF0" w:rsidRPr="008E77AC" w:rsidTr="004C1CFC">
        <w:trPr>
          <w:trHeight w:val="567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F0" w:rsidRPr="00415371" w:rsidRDefault="00132FF0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z w:val="24"/>
                <w:szCs w:val="24"/>
              </w:rPr>
              <w:t xml:space="preserve">25. Требования по количеству </w:t>
            </w: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экземпляров документации, </w:t>
            </w:r>
            <w:r w:rsidRPr="00415371">
              <w:rPr>
                <w:rFonts w:ascii="Times New Roman" w:hAnsi="Times New Roman" w:cs="Arial"/>
                <w:spacing w:val="-7"/>
                <w:sz w:val="24"/>
                <w:szCs w:val="24"/>
              </w:rPr>
              <w:t>передаваемой Заказчику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1. Согласованные графики оказания услуг – 2 экз. </w:t>
            </w:r>
          </w:p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2. Акт оказа</w:t>
            </w:r>
            <w:r w:rsidR="009C3DE8">
              <w:rPr>
                <w:rFonts w:ascii="Times New Roman" w:hAnsi="Times New Roman" w:cs="Arial"/>
                <w:spacing w:val="-8"/>
                <w:sz w:val="24"/>
                <w:szCs w:val="24"/>
              </w:rPr>
              <w:t>нных услуг (или универсальный передаточный документ) (ежемесячно) – 2 экз.</w:t>
            </w:r>
          </w:p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3. Счет – фактура </w:t>
            </w:r>
            <w:r w:rsidR="009C3DE8">
              <w:rPr>
                <w:rFonts w:ascii="Times New Roman" w:hAnsi="Times New Roman" w:cs="Arial"/>
                <w:spacing w:val="-8"/>
                <w:sz w:val="24"/>
                <w:szCs w:val="24"/>
              </w:rPr>
              <w:t>(ежемесячно) – 1 экз.</w:t>
            </w:r>
          </w:p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4. Сертификаты и паспорта на применяемые материалы и</w:t>
            </w:r>
            <w:r w:rsidR="007160F2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оборудование (согласно графику</w:t>
            </w: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оказания услуг)</w:t>
            </w:r>
            <w:r w:rsidR="009C3DE8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– 1 экз.</w:t>
            </w:r>
          </w:p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5. Технические отчеты, протокол</w:t>
            </w:r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ы испытания электрооборудования </w:t>
            </w: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(согласно</w:t>
            </w:r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графику</w:t>
            </w: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оказания услуг)</w:t>
            </w:r>
            <w:r w:rsidR="009C3DE8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– 1 экз.</w:t>
            </w:r>
          </w:p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6. </w:t>
            </w:r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Отчеты </w:t>
            </w:r>
            <w:proofErr w:type="spellStart"/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тепловизионного</w:t>
            </w:r>
            <w:proofErr w:type="spellEnd"/>
            <w:r w:rsidR="000B7AFA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контроля (согласно графику</w:t>
            </w: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оказания услуг)</w:t>
            </w:r>
            <w:r w:rsidR="009C3DE8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– 1 экз.</w:t>
            </w:r>
          </w:p>
          <w:p w:rsidR="00132FF0" w:rsidRPr="00415371" w:rsidRDefault="008E77AC" w:rsidP="00B4731D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 w:cs="Arial"/>
                <w:spacing w:val="-8"/>
                <w:sz w:val="24"/>
                <w:szCs w:val="24"/>
              </w:rPr>
            </w:pPr>
            <w:r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7. Отчет о</w:t>
            </w:r>
            <w:r w:rsidR="00B4731D" w:rsidRPr="00415371">
              <w:rPr>
                <w:rFonts w:ascii="Times New Roman" w:hAnsi="Times New Roman" w:cs="Arial"/>
                <w:spacing w:val="-8"/>
                <w:sz w:val="24"/>
                <w:szCs w:val="24"/>
              </w:rPr>
              <w:t>боказанных услугах</w:t>
            </w:r>
            <w:r w:rsidR="007160F2">
              <w:rPr>
                <w:rFonts w:ascii="Times New Roman" w:hAnsi="Times New Roman" w:cs="Arial"/>
                <w:spacing w:val="-8"/>
                <w:sz w:val="24"/>
                <w:szCs w:val="24"/>
              </w:rPr>
              <w:t>(еженедельно)</w:t>
            </w:r>
            <w:r w:rsidR="009C3DE8">
              <w:rPr>
                <w:rFonts w:ascii="Times New Roman" w:hAnsi="Times New Roman" w:cs="Arial"/>
                <w:spacing w:val="-8"/>
                <w:sz w:val="24"/>
                <w:szCs w:val="24"/>
              </w:rPr>
              <w:t xml:space="preserve"> – 1 экз.</w:t>
            </w:r>
          </w:p>
        </w:tc>
      </w:tr>
      <w:tr w:rsidR="00132FF0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32FF0" w:rsidRPr="00415371" w:rsidRDefault="00132FF0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26. Дополнительные требования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E77AC" w:rsidRPr="00415371" w:rsidRDefault="008E77AC" w:rsidP="008E77AC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1. Исполнитель проводит техническое обслуживание и планово-предупредительные ремонты электрохозяйства, замену счетчиков электрической энергии силами собственного квалифицированного персонала, с применением своих материалов, инструментов.</w:t>
            </w:r>
          </w:p>
          <w:p w:rsidR="00C352D4" w:rsidRPr="00415371" w:rsidRDefault="00C352D4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415371">
              <w:rPr>
                <w:rFonts w:ascii="Times New Roman" w:hAnsi="Times New Roman"/>
                <w:sz w:val="24"/>
                <w:szCs w:val="24"/>
              </w:rPr>
              <w:t xml:space="preserve">Услуги должны оказываться в соответствии с требованиями </w:t>
            </w:r>
            <w:r w:rsidR="00724339" w:rsidRPr="00415371">
              <w:rPr>
                <w:rFonts w:ascii="Times New Roman" w:hAnsi="Times New Roman"/>
                <w:sz w:val="24"/>
                <w:szCs w:val="24"/>
              </w:rPr>
              <w:t xml:space="preserve">Федерального закона от 26.04.2003 № 35-ФЗ «Об электроэнергетике», Федерального закона от 23.11.2009 № 261-ФЗ «Об энергосбережении и о повышении энергетической эффективности и внесении изменений в </w:t>
            </w:r>
            <w:r w:rsidR="00724339" w:rsidRPr="004153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отдельные законодательные акты Российской Федерации», Федерального закона от 22.07.2008 № 123-ФЗ «Технический регламент о требованиях пожарной безопасности», Федерального закона от 30.12.2009 № 384-ФЗ «Технический регламент о безопасности зданий и сооружений»,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Правил устройстваэлектроустановок</w:t>
            </w:r>
            <w:proofErr w:type="gramEnd"/>
            <w:r w:rsidRPr="0041537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15371">
              <w:rPr>
                <w:rFonts w:ascii="Times New Roman" w:hAnsi="Times New Roman"/>
                <w:sz w:val="24"/>
                <w:szCs w:val="24"/>
              </w:rPr>
              <w:t>ПУЭ), Правил технической эксплуатации электрических станций и сетей приказ Минэнерго России №229 от 16.06.2003, Правил промышленной безопасности, ГОСТ и СНиП, Правил организации технического обслуживания и ремонта оборудования зданий и сооружений электростанций и сетей, Правил и инструкций по объему и нормам испытаний электрооборудования РД 34.20.302, иной нормативно-технической документации, регламентирующих основные организационные и технические требования к эксплуатации оборудования.</w:t>
            </w:r>
            <w:proofErr w:type="gramEnd"/>
          </w:p>
          <w:p w:rsidR="008E77AC" w:rsidRPr="00415371" w:rsidRDefault="00724339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3</w:t>
            </w:r>
            <w:r w:rsidR="00CA6CCD" w:rsidRPr="00415371">
              <w:rPr>
                <w:rFonts w:ascii="Times New Roman" w:hAnsi="Times New Roman"/>
                <w:sz w:val="24"/>
                <w:szCs w:val="24"/>
              </w:rPr>
              <w:t xml:space="preserve">. Наличие </w:t>
            </w:r>
            <w:r w:rsidR="008E77AC" w:rsidRPr="00415371">
              <w:rPr>
                <w:rFonts w:ascii="Times New Roman" w:hAnsi="Times New Roman"/>
                <w:sz w:val="24"/>
                <w:szCs w:val="24"/>
              </w:rPr>
              <w:t>круглосуточной оперативно-диспетчерской службы.</w:t>
            </w:r>
          </w:p>
          <w:p w:rsidR="008E77AC" w:rsidRPr="00415371" w:rsidRDefault="008E77AC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4.Наличие сертифицированной электротехнической лаборатории с мобильными установками для поиска неисправностей на КЛ-0,4 кВ и 6 – 10 кВ.</w:t>
            </w:r>
          </w:p>
          <w:p w:rsidR="008E77AC" w:rsidRPr="00415371" w:rsidRDefault="00CA6CCD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5. Наличие </w:t>
            </w:r>
            <w:r w:rsidR="008E77AC" w:rsidRPr="00415371">
              <w:rPr>
                <w:rFonts w:ascii="Times New Roman" w:hAnsi="Times New Roman"/>
                <w:sz w:val="24"/>
                <w:szCs w:val="24"/>
              </w:rPr>
              <w:t>автовышки не менее 2-х единиц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(в т.ч. на условиях аренды</w:t>
            </w:r>
            <w:r w:rsidR="005C09C9">
              <w:rPr>
                <w:rFonts w:ascii="Times New Roman" w:hAnsi="Times New Roman"/>
                <w:sz w:val="24"/>
                <w:szCs w:val="24"/>
              </w:rPr>
              <w:t>/лизинга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)</w:t>
            </w:r>
            <w:r w:rsidR="008E77AC" w:rsidRPr="004153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77AC" w:rsidRPr="00415371" w:rsidRDefault="008E77AC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6. Наличие сертифицированного </w:t>
            </w:r>
            <w:proofErr w:type="spellStart"/>
            <w:r w:rsidRPr="00415371">
              <w:rPr>
                <w:rFonts w:ascii="Times New Roman" w:hAnsi="Times New Roman"/>
                <w:sz w:val="24"/>
                <w:szCs w:val="24"/>
              </w:rPr>
              <w:t>тепловизора</w:t>
            </w:r>
            <w:proofErr w:type="spellEnd"/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для проверки оборудования водозаборов и насосных станций.</w:t>
            </w:r>
          </w:p>
          <w:p w:rsidR="008E77AC" w:rsidRPr="00415371" w:rsidRDefault="008E77AC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7. Любые отключения электрооборудования и систем КИПиА для выполнения ППР, </w:t>
            </w:r>
            <w:proofErr w:type="spellStart"/>
            <w:r w:rsidRPr="00415371">
              <w:rPr>
                <w:rFonts w:ascii="Times New Roman" w:hAnsi="Times New Roman"/>
                <w:sz w:val="24"/>
                <w:szCs w:val="24"/>
              </w:rPr>
              <w:t>ТОиР</w:t>
            </w:r>
            <w:proofErr w:type="spellEnd"/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должны согласовываться с диспетчерской службой и руководством производственных служб Заказчика.</w:t>
            </w:r>
          </w:p>
          <w:p w:rsidR="00A06C46" w:rsidRPr="00415371" w:rsidRDefault="008E77AC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8. Время реагирования на аварийные ситуации и оперативные переключения  - </w:t>
            </w:r>
            <w:r w:rsidR="00CA6CCD" w:rsidRPr="00415371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5 минут.</w:t>
            </w:r>
          </w:p>
          <w:p w:rsidR="008E77AC" w:rsidRPr="00415371" w:rsidRDefault="00A06C46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9. Исполнитель обязан соблюдать действующие нормы, правила и требования СанПиН, пре</w:t>
            </w:r>
            <w:r w:rsidR="00CA6CCD" w:rsidRPr="00415371">
              <w:rPr>
                <w:rFonts w:ascii="Times New Roman" w:hAnsi="Times New Roman"/>
                <w:sz w:val="24"/>
                <w:szCs w:val="24"/>
              </w:rPr>
              <w:t xml:space="preserve">дъявляемые к санитарным поясам </w:t>
            </w:r>
            <w:r w:rsidR="00415371" w:rsidRPr="00415371">
              <w:rPr>
                <w:rFonts w:ascii="Times New Roman" w:hAnsi="Times New Roman"/>
                <w:sz w:val="24"/>
                <w:szCs w:val="24"/>
              </w:rPr>
              <w:t>зон санитарной охраны (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ЗСО</w:t>
            </w:r>
            <w:r w:rsidR="00415371" w:rsidRPr="0041537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водозаборных сооружений.</w:t>
            </w:r>
          </w:p>
          <w:p w:rsidR="00A06C46" w:rsidRPr="00415371" w:rsidRDefault="00A06C46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10. Исполнитель самостоятельно должен обеспечить соблюдение необходимых противопожарных ме</w:t>
            </w:r>
            <w:bookmarkStart w:id="0" w:name="_GoBack"/>
            <w:bookmarkEnd w:id="0"/>
            <w:r w:rsidRPr="00415371">
              <w:rPr>
                <w:rFonts w:ascii="Times New Roman" w:hAnsi="Times New Roman"/>
                <w:sz w:val="24"/>
                <w:szCs w:val="24"/>
              </w:rPr>
              <w:t xml:space="preserve">роприятий, мероприятий по технике безопасности и охране окружающей среды при </w:t>
            </w:r>
            <w:r w:rsidR="00B4731D" w:rsidRPr="00415371">
              <w:rPr>
                <w:rFonts w:ascii="Times New Roman" w:hAnsi="Times New Roman"/>
                <w:sz w:val="24"/>
                <w:szCs w:val="24"/>
              </w:rPr>
              <w:t>оказании услуг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6C46" w:rsidRPr="00415371" w:rsidRDefault="00A06C46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11. Исполнитель самостоятельно оформляет </w:t>
            </w:r>
            <w:proofErr w:type="gramStart"/>
            <w:r w:rsidRPr="00415371">
              <w:rPr>
                <w:rFonts w:ascii="Times New Roman" w:hAnsi="Times New Roman"/>
                <w:sz w:val="24"/>
                <w:szCs w:val="24"/>
              </w:rPr>
              <w:t>наряды–допуска</w:t>
            </w:r>
            <w:proofErr w:type="gramEnd"/>
            <w:r w:rsidRPr="00415371">
              <w:rPr>
                <w:rFonts w:ascii="Times New Roman" w:hAnsi="Times New Roman"/>
                <w:sz w:val="24"/>
                <w:szCs w:val="24"/>
              </w:rPr>
              <w:t>, распоряжения и т.д</w:t>
            </w:r>
            <w:r w:rsidR="00CA6CCD" w:rsidRPr="00415371">
              <w:rPr>
                <w:rFonts w:ascii="Times New Roman" w:hAnsi="Times New Roman"/>
                <w:sz w:val="24"/>
                <w:szCs w:val="24"/>
              </w:rPr>
              <w:t>. на оказание услуг, оказываемых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в электроустановках, опасных и особо опасных помещениях, а также на высоте.</w:t>
            </w:r>
          </w:p>
          <w:p w:rsidR="008E77AC" w:rsidRPr="00415371" w:rsidRDefault="00C352D4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12</w:t>
            </w:r>
            <w:r w:rsidR="008E77AC" w:rsidRPr="00415371">
              <w:rPr>
                <w:rFonts w:ascii="Times New Roman" w:hAnsi="Times New Roman"/>
                <w:sz w:val="24"/>
                <w:szCs w:val="24"/>
              </w:rPr>
              <w:t xml:space="preserve">. На период оказания услуг связанных с отключением электрооборудования и систем КИПиА для выполнения ППР, </w:t>
            </w:r>
            <w:proofErr w:type="spellStart"/>
            <w:r w:rsidR="008E77AC" w:rsidRPr="00415371">
              <w:rPr>
                <w:rFonts w:ascii="Times New Roman" w:hAnsi="Times New Roman"/>
                <w:sz w:val="24"/>
                <w:szCs w:val="24"/>
              </w:rPr>
              <w:t>ТОиР</w:t>
            </w:r>
            <w:proofErr w:type="spellEnd"/>
            <w:r w:rsidR="008E77AC" w:rsidRPr="00415371">
              <w:rPr>
                <w:rFonts w:ascii="Times New Roman" w:hAnsi="Times New Roman"/>
                <w:sz w:val="24"/>
                <w:szCs w:val="24"/>
              </w:rPr>
              <w:t xml:space="preserve"> и иных мероприятий Исполнитель обеспечивает беспе</w:t>
            </w:r>
            <w:r w:rsidR="00820748">
              <w:rPr>
                <w:rFonts w:ascii="Times New Roman" w:hAnsi="Times New Roman"/>
                <w:sz w:val="24"/>
                <w:szCs w:val="24"/>
              </w:rPr>
              <w:t>ребойное электроснабжение объектов Заказчика</w:t>
            </w:r>
          </w:p>
          <w:p w:rsidR="00724339" w:rsidRPr="00415371" w:rsidRDefault="00724339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 xml:space="preserve">13. Наличие </w:t>
            </w:r>
            <w:proofErr w:type="gramStart"/>
            <w:r w:rsidRPr="00415371">
              <w:rPr>
                <w:rFonts w:ascii="Times New Roman" w:hAnsi="Times New Roman"/>
                <w:sz w:val="24"/>
                <w:szCs w:val="24"/>
              </w:rPr>
              <w:t>дизель-генератора</w:t>
            </w:r>
            <w:proofErr w:type="gramEnd"/>
            <w:r w:rsidRPr="00415371">
              <w:rPr>
                <w:rFonts w:ascii="Times New Roman" w:hAnsi="Times New Roman"/>
                <w:sz w:val="24"/>
                <w:szCs w:val="24"/>
              </w:rPr>
              <w:t xml:space="preserve"> мощностью не менее 300 </w:t>
            </w:r>
            <w:proofErr w:type="spellStart"/>
            <w:r w:rsidRPr="00415371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  <w:r w:rsidR="00CA6CCD" w:rsidRPr="00415371">
              <w:rPr>
                <w:rFonts w:ascii="Times New Roman" w:hAnsi="Times New Roman"/>
                <w:sz w:val="24"/>
                <w:szCs w:val="24"/>
              </w:rPr>
              <w:t xml:space="preserve"> (в </w:t>
            </w:r>
            <w:proofErr w:type="spellStart"/>
            <w:r w:rsidR="00CA6CCD" w:rsidRPr="0041537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="00CA6CCD" w:rsidRPr="00415371">
              <w:rPr>
                <w:rFonts w:ascii="Times New Roman" w:hAnsi="Times New Roman"/>
                <w:sz w:val="24"/>
                <w:szCs w:val="24"/>
              </w:rPr>
              <w:t>. на условиях аренды</w:t>
            </w:r>
            <w:r w:rsidR="005C09C9">
              <w:rPr>
                <w:rFonts w:ascii="Times New Roman" w:hAnsi="Times New Roman"/>
                <w:sz w:val="24"/>
                <w:szCs w:val="24"/>
              </w:rPr>
              <w:t>/лизинга</w:t>
            </w:r>
            <w:r w:rsidR="00CA6CCD" w:rsidRPr="00415371">
              <w:rPr>
                <w:rFonts w:ascii="Times New Roman" w:hAnsi="Times New Roman"/>
                <w:sz w:val="24"/>
                <w:szCs w:val="24"/>
              </w:rPr>
              <w:t>)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52D4" w:rsidRPr="00415371" w:rsidRDefault="00C352D4" w:rsidP="000B7AFA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</w:t>
            </w:r>
            <w:r w:rsidR="00724339" w:rsidRPr="00415371">
              <w:rPr>
                <w:rFonts w:ascii="Times New Roman" w:hAnsi="Times New Roman"/>
                <w:sz w:val="24"/>
                <w:szCs w:val="24"/>
              </w:rPr>
              <w:t>4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. Все оказываемые услуги и допуск на территорию Заказчика Исполнитель производит только после согласования с оперативной диспетчерской службой Заказчика.</w:t>
            </w:r>
          </w:p>
          <w:p w:rsidR="00132FF0" w:rsidRPr="00415371" w:rsidRDefault="008E77AC" w:rsidP="001519A1">
            <w:pPr>
              <w:tabs>
                <w:tab w:val="left" w:pos="3686"/>
                <w:tab w:val="left" w:pos="3969"/>
              </w:tabs>
              <w:snapToGrid w:val="0"/>
              <w:rPr>
                <w:rFonts w:cs="Arial"/>
                <w:spacing w:val="-8"/>
                <w:szCs w:val="24"/>
              </w:rPr>
            </w:pPr>
            <w:r w:rsidRPr="00415371">
              <w:rPr>
                <w:rFonts w:ascii="Times New Roman" w:hAnsi="Times New Roman"/>
                <w:sz w:val="24"/>
                <w:szCs w:val="24"/>
              </w:rPr>
              <w:t>1</w:t>
            </w:r>
            <w:r w:rsidR="00724339" w:rsidRPr="00415371">
              <w:rPr>
                <w:rFonts w:ascii="Times New Roman" w:hAnsi="Times New Roman"/>
                <w:sz w:val="24"/>
                <w:szCs w:val="24"/>
              </w:rPr>
              <w:t>5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 xml:space="preserve">. Отсрочка оплаты услуг — </w:t>
            </w:r>
            <w:r w:rsidR="001519A1" w:rsidRPr="00415371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365 дней</w:t>
            </w:r>
            <w:r w:rsidR="001519A1" w:rsidRPr="00415371">
              <w:rPr>
                <w:rFonts w:ascii="Times New Roman" w:hAnsi="Times New Roman"/>
                <w:sz w:val="24"/>
                <w:szCs w:val="24"/>
              </w:rPr>
              <w:t xml:space="preserve"> со дня подписания обеими Сторонами </w:t>
            </w:r>
            <w:r w:rsidRPr="00415371">
              <w:rPr>
                <w:rFonts w:ascii="Times New Roman" w:hAnsi="Times New Roman"/>
                <w:sz w:val="24"/>
                <w:szCs w:val="24"/>
              </w:rPr>
              <w:t>акта оказанных услу</w:t>
            </w:r>
            <w:r w:rsidR="001519A1" w:rsidRPr="0041537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132FF0" w:rsidTr="004C1CFC"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32FF0" w:rsidRPr="008E77AC" w:rsidRDefault="00132FF0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8E77AC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2</w:t>
            </w:r>
            <w:r w:rsidRPr="008E77AC">
              <w:rPr>
                <w:rFonts w:ascii="Times New Roman" w:hAnsi="Times New Roman"/>
                <w:spacing w:val="-8"/>
                <w:sz w:val="24"/>
                <w:szCs w:val="24"/>
                <w:lang w:val="en-US"/>
              </w:rPr>
              <w:t>7</w:t>
            </w:r>
            <w:r w:rsidRPr="008E77AC">
              <w:rPr>
                <w:rFonts w:ascii="Times New Roman" w:hAnsi="Times New Roman"/>
                <w:spacing w:val="-8"/>
                <w:sz w:val="24"/>
                <w:szCs w:val="24"/>
              </w:rPr>
              <w:t>. Контрольная информация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2FF0" w:rsidRPr="008E77AC" w:rsidRDefault="00132F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7AC">
              <w:rPr>
                <w:rFonts w:ascii="Times New Roman" w:hAnsi="Times New Roman"/>
                <w:sz w:val="24"/>
                <w:szCs w:val="24"/>
              </w:rPr>
              <w:t>Центр ответственности:</w:t>
            </w:r>
          </w:p>
          <w:p w:rsidR="00132FF0" w:rsidRPr="008E77AC" w:rsidRDefault="00132F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7AC">
              <w:rPr>
                <w:rFonts w:ascii="Times New Roman" w:hAnsi="Times New Roman"/>
                <w:sz w:val="24"/>
                <w:szCs w:val="24"/>
              </w:rPr>
              <w:t>Главный энергетик – Сабанов Андрей Анатольевич – тел. 8-987-819-73-89</w:t>
            </w:r>
          </w:p>
        </w:tc>
      </w:tr>
    </w:tbl>
    <w:p w:rsidR="00A330AE" w:rsidRDefault="00760D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Главный энергетик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А.А. Сабанов</w:t>
      </w:r>
    </w:p>
    <w:p w:rsidR="00A330AE" w:rsidRDefault="00760D74">
      <w:pPr>
        <w:jc w:val="both"/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:rsidR="00A330AE" w:rsidRDefault="00A330AE">
      <w:pPr>
        <w:jc w:val="both"/>
        <w:rPr>
          <w:rFonts w:ascii="Times New Roman" w:hAnsi="Times New Roman"/>
          <w:b/>
          <w:sz w:val="24"/>
          <w:szCs w:val="24"/>
        </w:rPr>
      </w:pPr>
    </w:p>
    <w:p w:rsidR="00A330AE" w:rsidRDefault="00760D74">
      <w:pPr>
        <w:tabs>
          <w:tab w:val="left" w:pos="7655"/>
        </w:tabs>
        <w:jc w:val="both"/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Главный инженер  </w:t>
      </w:r>
      <w:r>
        <w:rPr>
          <w:rFonts w:ascii="Times New Roman" w:hAnsi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/>
          <w:b/>
          <w:bCs/>
          <w:iCs/>
          <w:sz w:val="24"/>
          <w:szCs w:val="24"/>
        </w:rPr>
        <w:tab/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Т.К. Прасолов</w:t>
      </w:r>
    </w:p>
    <w:sectPr w:rsidR="00A330AE" w:rsidSect="00A330AE">
      <w:headerReference w:type="default" r:id="rId9"/>
      <w:footerReference w:type="default" r:id="rId10"/>
      <w:pgSz w:w="11906" w:h="16838"/>
      <w:pgMar w:top="397" w:right="397" w:bottom="483" w:left="851" w:header="316" w:footer="426" w:gutter="0"/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748" w:rsidRDefault="00820748" w:rsidP="00A330AE">
      <w:r>
        <w:separator/>
      </w:r>
    </w:p>
  </w:endnote>
  <w:endnote w:type="continuationSeparator" w:id="0">
    <w:p w:rsidR="00820748" w:rsidRDefault="00820748" w:rsidP="00A3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charset w:val="CC"/>
    <w:family w:val="roman"/>
    <w:pitch w:val="variable"/>
  </w:font>
  <w:font w:name="Baltica"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748" w:rsidRDefault="00820748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748" w:rsidRDefault="00820748" w:rsidP="00A330AE">
      <w:r>
        <w:separator/>
      </w:r>
    </w:p>
  </w:footnote>
  <w:footnote w:type="continuationSeparator" w:id="0">
    <w:p w:rsidR="00820748" w:rsidRDefault="00820748" w:rsidP="00A33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748" w:rsidRDefault="00820748">
    <w:pPr>
      <w:pStyle w:val="1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81818"/>
    <w:multiLevelType w:val="multilevel"/>
    <w:tmpl w:val="4FF82F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decimal"/>
      <w:pStyle w:val="31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0AE"/>
    <w:rsid w:val="00061F52"/>
    <w:rsid w:val="000A58D6"/>
    <w:rsid w:val="000B7AFA"/>
    <w:rsid w:val="000D64E8"/>
    <w:rsid w:val="000F1066"/>
    <w:rsid w:val="00132FF0"/>
    <w:rsid w:val="00135C4C"/>
    <w:rsid w:val="001519A1"/>
    <w:rsid w:val="001A3418"/>
    <w:rsid w:val="001E133B"/>
    <w:rsid w:val="00206F67"/>
    <w:rsid w:val="00276308"/>
    <w:rsid w:val="002B3CCC"/>
    <w:rsid w:val="002E6020"/>
    <w:rsid w:val="002F6511"/>
    <w:rsid w:val="003612E6"/>
    <w:rsid w:val="00375CED"/>
    <w:rsid w:val="003D7F24"/>
    <w:rsid w:val="00405BEE"/>
    <w:rsid w:val="00411325"/>
    <w:rsid w:val="00414D0A"/>
    <w:rsid w:val="00415371"/>
    <w:rsid w:val="004C1CFC"/>
    <w:rsid w:val="004C773A"/>
    <w:rsid w:val="00527C23"/>
    <w:rsid w:val="005434BD"/>
    <w:rsid w:val="005847E5"/>
    <w:rsid w:val="005C09C9"/>
    <w:rsid w:val="00640B9C"/>
    <w:rsid w:val="006B7FDE"/>
    <w:rsid w:val="007160F2"/>
    <w:rsid w:val="00724339"/>
    <w:rsid w:val="00760D74"/>
    <w:rsid w:val="007A5EB1"/>
    <w:rsid w:val="007E110D"/>
    <w:rsid w:val="00820748"/>
    <w:rsid w:val="00846CE6"/>
    <w:rsid w:val="00863B59"/>
    <w:rsid w:val="008E77AC"/>
    <w:rsid w:val="00964D88"/>
    <w:rsid w:val="009669E1"/>
    <w:rsid w:val="009B421F"/>
    <w:rsid w:val="009C3DE8"/>
    <w:rsid w:val="00A06C46"/>
    <w:rsid w:val="00A16A71"/>
    <w:rsid w:val="00A30143"/>
    <w:rsid w:val="00A330AE"/>
    <w:rsid w:val="00B37E63"/>
    <w:rsid w:val="00B4731D"/>
    <w:rsid w:val="00BC4446"/>
    <w:rsid w:val="00C352D4"/>
    <w:rsid w:val="00C81FD7"/>
    <w:rsid w:val="00C83EA6"/>
    <w:rsid w:val="00CA4C5F"/>
    <w:rsid w:val="00CA6CCD"/>
    <w:rsid w:val="00CC6163"/>
    <w:rsid w:val="00D34100"/>
    <w:rsid w:val="00D531DF"/>
    <w:rsid w:val="00DB13C5"/>
    <w:rsid w:val="00DD149E"/>
    <w:rsid w:val="00DE4A93"/>
    <w:rsid w:val="00E24B07"/>
    <w:rsid w:val="00E47F99"/>
    <w:rsid w:val="00E62D91"/>
    <w:rsid w:val="00EA163A"/>
    <w:rsid w:val="00F35640"/>
    <w:rsid w:val="00F72D76"/>
    <w:rsid w:val="00FA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E86"/>
    <w:pPr>
      <w:suppressAutoHyphens/>
    </w:pPr>
    <w:rPr>
      <w:rFonts w:ascii="Verdana" w:hAnsi="Verdan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0C0E86"/>
    <w:pPr>
      <w:keepNext/>
      <w:outlineLvl w:val="0"/>
    </w:pPr>
    <w:rPr>
      <w:rFonts w:cs="Arial"/>
      <w:b/>
      <w:bCs/>
      <w:kern w:val="2"/>
      <w:sz w:val="24"/>
      <w:szCs w:val="32"/>
    </w:rPr>
  </w:style>
  <w:style w:type="paragraph" w:customStyle="1" w:styleId="21">
    <w:name w:val="Заголовок 21"/>
    <w:basedOn w:val="a"/>
    <w:qFormat/>
    <w:rsid w:val="000C0E86"/>
    <w:pPr>
      <w:keepNext/>
      <w:outlineLvl w:val="1"/>
    </w:pPr>
    <w:rPr>
      <w:rFonts w:cs="Arial"/>
      <w:b/>
      <w:bCs/>
      <w:iCs/>
      <w:szCs w:val="28"/>
    </w:rPr>
  </w:style>
  <w:style w:type="paragraph" w:customStyle="1" w:styleId="31">
    <w:name w:val="Заголовок 31"/>
    <w:basedOn w:val="a"/>
    <w:qFormat/>
    <w:rsid w:val="000C0E86"/>
    <w:pPr>
      <w:keepNext/>
      <w:numPr>
        <w:ilvl w:val="2"/>
        <w:numId w:val="1"/>
      </w:numPr>
      <w:tabs>
        <w:tab w:val="left" w:pos="1875"/>
      </w:tabs>
      <w:spacing w:before="480"/>
      <w:ind w:left="0" w:firstLine="851"/>
      <w:jc w:val="both"/>
      <w:outlineLvl w:val="2"/>
    </w:pPr>
    <w:rPr>
      <w:rFonts w:cs="Arial"/>
      <w:b/>
      <w:bCs/>
      <w:szCs w:val="26"/>
    </w:rPr>
  </w:style>
  <w:style w:type="paragraph" w:customStyle="1" w:styleId="41">
    <w:name w:val="Заголовок 41"/>
    <w:basedOn w:val="a"/>
    <w:qFormat/>
    <w:rsid w:val="000C0E8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customStyle="1" w:styleId="WW8Num1z0">
    <w:name w:val="WW8Num1z0"/>
    <w:qFormat/>
    <w:rsid w:val="000C0E86"/>
    <w:rPr>
      <w:rFonts w:cs="Times New Roman"/>
    </w:rPr>
  </w:style>
  <w:style w:type="character" w:customStyle="1" w:styleId="WW8Num2z0">
    <w:name w:val="WW8Num2z0"/>
    <w:qFormat/>
    <w:rsid w:val="000C0E86"/>
    <w:rPr>
      <w:rFonts w:ascii="Symbol" w:hAnsi="Symbol"/>
    </w:rPr>
  </w:style>
  <w:style w:type="character" w:customStyle="1" w:styleId="WW8Num2z1">
    <w:name w:val="WW8Num2z1"/>
    <w:qFormat/>
    <w:rsid w:val="000C0E86"/>
    <w:rPr>
      <w:rFonts w:ascii="Courier New" w:hAnsi="Courier New" w:cs="Courier New"/>
    </w:rPr>
  </w:style>
  <w:style w:type="character" w:customStyle="1" w:styleId="Absatz-Standardschriftart">
    <w:name w:val="Absatz-Standardschriftart"/>
    <w:qFormat/>
    <w:rsid w:val="000C0E86"/>
  </w:style>
  <w:style w:type="character" w:customStyle="1" w:styleId="WW-Absatz-Standardschriftart">
    <w:name w:val="WW-Absatz-Standardschriftart"/>
    <w:qFormat/>
    <w:rsid w:val="000C0E86"/>
  </w:style>
  <w:style w:type="character" w:customStyle="1" w:styleId="WW-Absatz-Standardschriftart1">
    <w:name w:val="WW-Absatz-Standardschriftart1"/>
    <w:qFormat/>
    <w:rsid w:val="000C0E86"/>
  </w:style>
  <w:style w:type="character" w:customStyle="1" w:styleId="WW-Absatz-Standardschriftart11">
    <w:name w:val="WW-Absatz-Standardschriftart11"/>
    <w:qFormat/>
    <w:rsid w:val="000C0E86"/>
  </w:style>
  <w:style w:type="character" w:customStyle="1" w:styleId="WW-Absatz-Standardschriftart111">
    <w:name w:val="WW-Absatz-Standardschriftart111"/>
    <w:qFormat/>
    <w:rsid w:val="000C0E86"/>
  </w:style>
  <w:style w:type="character" w:customStyle="1" w:styleId="WW-Absatz-Standardschriftart1111">
    <w:name w:val="WW-Absatz-Standardschriftart1111"/>
    <w:qFormat/>
    <w:rsid w:val="000C0E86"/>
  </w:style>
  <w:style w:type="character" w:customStyle="1" w:styleId="WW-Absatz-Standardschriftart11111">
    <w:name w:val="WW-Absatz-Standardschriftart11111"/>
    <w:qFormat/>
    <w:rsid w:val="000C0E86"/>
  </w:style>
  <w:style w:type="character" w:customStyle="1" w:styleId="WW-Absatz-Standardschriftart111111">
    <w:name w:val="WW-Absatz-Standardschriftart111111"/>
    <w:qFormat/>
    <w:rsid w:val="000C0E86"/>
  </w:style>
  <w:style w:type="character" w:customStyle="1" w:styleId="WW-Absatz-Standardschriftart1111111">
    <w:name w:val="WW-Absatz-Standardschriftart1111111"/>
    <w:qFormat/>
    <w:rsid w:val="000C0E86"/>
  </w:style>
  <w:style w:type="character" w:customStyle="1" w:styleId="WW-Absatz-Standardschriftart11111111">
    <w:name w:val="WW-Absatz-Standardschriftart11111111"/>
    <w:qFormat/>
    <w:rsid w:val="000C0E86"/>
  </w:style>
  <w:style w:type="character" w:customStyle="1" w:styleId="WW-Absatz-Standardschriftart111111111">
    <w:name w:val="WW-Absatz-Standardschriftart111111111"/>
    <w:qFormat/>
    <w:rsid w:val="000C0E86"/>
  </w:style>
  <w:style w:type="character" w:customStyle="1" w:styleId="WW-Absatz-Standardschriftart1111111111">
    <w:name w:val="WW-Absatz-Standardschriftart1111111111"/>
    <w:qFormat/>
    <w:rsid w:val="000C0E86"/>
  </w:style>
  <w:style w:type="character" w:customStyle="1" w:styleId="WW-Absatz-Standardschriftart11111111111">
    <w:name w:val="WW-Absatz-Standardschriftart11111111111"/>
    <w:qFormat/>
    <w:rsid w:val="000C0E86"/>
  </w:style>
  <w:style w:type="character" w:customStyle="1" w:styleId="WW-Absatz-Standardschriftart111111111111">
    <w:name w:val="WW-Absatz-Standardschriftart111111111111"/>
    <w:qFormat/>
    <w:rsid w:val="000C0E86"/>
  </w:style>
  <w:style w:type="character" w:customStyle="1" w:styleId="WW-Absatz-Standardschriftart1111111111111">
    <w:name w:val="WW-Absatz-Standardschriftart1111111111111"/>
    <w:qFormat/>
    <w:rsid w:val="000C0E86"/>
  </w:style>
  <w:style w:type="character" w:customStyle="1" w:styleId="WW-Absatz-Standardschriftart11111111111111">
    <w:name w:val="WW-Absatz-Standardschriftart11111111111111"/>
    <w:qFormat/>
    <w:rsid w:val="000C0E86"/>
  </w:style>
  <w:style w:type="character" w:customStyle="1" w:styleId="WW-Absatz-Standardschriftart111111111111111">
    <w:name w:val="WW-Absatz-Standardschriftart111111111111111"/>
    <w:qFormat/>
    <w:rsid w:val="000C0E86"/>
  </w:style>
  <w:style w:type="character" w:customStyle="1" w:styleId="WW-Absatz-Standardschriftart1111111111111111">
    <w:name w:val="WW-Absatz-Standardschriftart1111111111111111"/>
    <w:qFormat/>
    <w:rsid w:val="000C0E86"/>
  </w:style>
  <w:style w:type="character" w:customStyle="1" w:styleId="WW8Num5z0">
    <w:name w:val="WW8Num5z0"/>
    <w:qFormat/>
    <w:rsid w:val="000C0E86"/>
    <w:rPr>
      <w:rFonts w:ascii="Wingdings" w:hAnsi="Wingdings"/>
    </w:rPr>
  </w:style>
  <w:style w:type="character" w:customStyle="1" w:styleId="WW8Num5z1">
    <w:name w:val="WW8Num5z1"/>
    <w:qFormat/>
    <w:rsid w:val="000C0E86"/>
    <w:rPr>
      <w:rFonts w:ascii="Times New Roman" w:hAnsi="Times New Roman" w:cs="Times New Roman"/>
    </w:rPr>
  </w:style>
  <w:style w:type="character" w:customStyle="1" w:styleId="WW8Num5z3">
    <w:name w:val="WW8Num5z3"/>
    <w:qFormat/>
    <w:rsid w:val="000C0E86"/>
    <w:rPr>
      <w:rFonts w:ascii="Symbol" w:hAnsi="Symbol"/>
    </w:rPr>
  </w:style>
  <w:style w:type="character" w:customStyle="1" w:styleId="WW8Num5z4">
    <w:name w:val="WW8Num5z4"/>
    <w:qFormat/>
    <w:rsid w:val="000C0E86"/>
    <w:rPr>
      <w:rFonts w:ascii="Courier New" w:hAnsi="Courier New" w:cs="Courier New"/>
    </w:rPr>
  </w:style>
  <w:style w:type="character" w:customStyle="1" w:styleId="WW8Num7z0">
    <w:name w:val="WW8Num7z0"/>
    <w:qFormat/>
    <w:rsid w:val="000C0E86"/>
    <w:rPr>
      <w:rFonts w:cs="Times New Roman"/>
      <w:color w:val="FFFFFF"/>
    </w:rPr>
  </w:style>
  <w:style w:type="character" w:customStyle="1" w:styleId="WW8Num7z1">
    <w:name w:val="WW8Num7z1"/>
    <w:qFormat/>
    <w:rsid w:val="000C0E86"/>
    <w:rPr>
      <w:rFonts w:cs="Times New Roman"/>
    </w:rPr>
  </w:style>
  <w:style w:type="character" w:customStyle="1" w:styleId="WW8Num9z0">
    <w:name w:val="WW8Num9z0"/>
    <w:qFormat/>
    <w:rsid w:val="000C0E86"/>
    <w:rPr>
      <w:rFonts w:ascii="Wingdings" w:hAnsi="Wingdings"/>
    </w:rPr>
  </w:style>
  <w:style w:type="character" w:customStyle="1" w:styleId="WW-Absatz-Standardschriftart11111111111111111">
    <w:name w:val="WW-Absatz-Standardschriftart11111111111111111"/>
    <w:qFormat/>
    <w:rsid w:val="000C0E86"/>
  </w:style>
  <w:style w:type="character" w:customStyle="1" w:styleId="WW-Absatz-Standardschriftart111111111111111111">
    <w:name w:val="WW-Absatz-Standardschriftart111111111111111111"/>
    <w:qFormat/>
    <w:rsid w:val="000C0E86"/>
  </w:style>
  <w:style w:type="character" w:customStyle="1" w:styleId="WW-Absatz-Standardschriftart1111111111111111111">
    <w:name w:val="WW-Absatz-Standardschriftart1111111111111111111"/>
    <w:qFormat/>
    <w:rsid w:val="000C0E86"/>
  </w:style>
  <w:style w:type="character" w:customStyle="1" w:styleId="WW-Absatz-Standardschriftart11111111111111111111">
    <w:name w:val="WW-Absatz-Standardschriftart11111111111111111111"/>
    <w:qFormat/>
    <w:rsid w:val="000C0E86"/>
  </w:style>
  <w:style w:type="character" w:customStyle="1" w:styleId="WW8Num10z0">
    <w:name w:val="WW8Num10z0"/>
    <w:qFormat/>
    <w:rsid w:val="000C0E86"/>
    <w:rPr>
      <w:rFonts w:ascii="Wingdings" w:hAnsi="Wingdings"/>
    </w:rPr>
  </w:style>
  <w:style w:type="character" w:customStyle="1" w:styleId="WW-Absatz-Standardschriftart111111111111111111111">
    <w:name w:val="WW-Absatz-Standardschriftart111111111111111111111"/>
    <w:qFormat/>
    <w:rsid w:val="000C0E86"/>
  </w:style>
  <w:style w:type="character" w:customStyle="1" w:styleId="WW8Num2z2">
    <w:name w:val="WW8Num2z2"/>
    <w:qFormat/>
    <w:rsid w:val="000C0E86"/>
    <w:rPr>
      <w:rFonts w:ascii="Wingdings" w:hAnsi="Wingdings"/>
    </w:rPr>
  </w:style>
  <w:style w:type="character" w:customStyle="1" w:styleId="WW8Num3z0">
    <w:name w:val="WW8Num3z0"/>
    <w:qFormat/>
    <w:rsid w:val="000C0E86"/>
    <w:rPr>
      <w:rFonts w:ascii="Symbol" w:hAnsi="Symbol"/>
    </w:rPr>
  </w:style>
  <w:style w:type="character" w:customStyle="1" w:styleId="WW8Num8z0">
    <w:name w:val="WW8Num8z0"/>
    <w:qFormat/>
    <w:rsid w:val="000C0E86"/>
    <w:rPr>
      <w:rFonts w:ascii="Arial" w:eastAsia="Times New Roman" w:hAnsi="Arial" w:cs="Arial"/>
    </w:rPr>
  </w:style>
  <w:style w:type="character" w:customStyle="1" w:styleId="WW8Num8z1">
    <w:name w:val="WW8Num8z1"/>
    <w:qFormat/>
    <w:rsid w:val="000C0E86"/>
    <w:rPr>
      <w:rFonts w:ascii="Symbol" w:hAnsi="Symbol"/>
    </w:rPr>
  </w:style>
  <w:style w:type="character" w:customStyle="1" w:styleId="WW8Num8z2">
    <w:name w:val="WW8Num8z2"/>
    <w:qFormat/>
    <w:rsid w:val="000C0E86"/>
    <w:rPr>
      <w:rFonts w:ascii="Wingdings" w:hAnsi="Wingdings"/>
    </w:rPr>
  </w:style>
  <w:style w:type="character" w:customStyle="1" w:styleId="WW8Num8z4">
    <w:name w:val="WW8Num8z4"/>
    <w:qFormat/>
    <w:rsid w:val="000C0E86"/>
    <w:rPr>
      <w:rFonts w:ascii="Courier New" w:hAnsi="Courier New" w:cs="Courier New"/>
    </w:rPr>
  </w:style>
  <w:style w:type="character" w:customStyle="1" w:styleId="WW8Num10z1">
    <w:name w:val="WW8Num10z1"/>
    <w:qFormat/>
    <w:rsid w:val="000C0E86"/>
    <w:rPr>
      <w:rFonts w:ascii="Times New Roman" w:hAnsi="Times New Roman" w:cs="Times New Roman"/>
    </w:rPr>
  </w:style>
  <w:style w:type="character" w:customStyle="1" w:styleId="WW8Num10z3">
    <w:name w:val="WW8Num10z3"/>
    <w:qFormat/>
    <w:rsid w:val="000C0E86"/>
    <w:rPr>
      <w:rFonts w:ascii="Symbol" w:hAnsi="Symbol"/>
    </w:rPr>
  </w:style>
  <w:style w:type="character" w:customStyle="1" w:styleId="WW8Num10z4">
    <w:name w:val="WW8Num10z4"/>
    <w:qFormat/>
    <w:rsid w:val="000C0E86"/>
    <w:rPr>
      <w:rFonts w:ascii="Courier New" w:hAnsi="Courier New" w:cs="Courier New"/>
    </w:rPr>
  </w:style>
  <w:style w:type="character" w:customStyle="1" w:styleId="WW8Num12z0">
    <w:name w:val="WW8Num12z0"/>
    <w:qFormat/>
    <w:rsid w:val="000C0E86"/>
    <w:rPr>
      <w:rFonts w:cs="Times New Roman"/>
    </w:rPr>
  </w:style>
  <w:style w:type="character" w:customStyle="1" w:styleId="WW8Num12z1">
    <w:name w:val="WW8Num12z1"/>
    <w:qFormat/>
    <w:rsid w:val="000C0E86"/>
    <w:rPr>
      <w:rFonts w:cs="Times New Roman"/>
      <w:color w:val="auto"/>
    </w:rPr>
  </w:style>
  <w:style w:type="character" w:customStyle="1" w:styleId="WW8Num13z0">
    <w:name w:val="WW8Num13z0"/>
    <w:qFormat/>
    <w:rsid w:val="000C0E86"/>
    <w:rPr>
      <w:rFonts w:ascii="Symbol" w:hAnsi="Symbol"/>
    </w:rPr>
  </w:style>
  <w:style w:type="character" w:customStyle="1" w:styleId="WW8Num13z1">
    <w:name w:val="WW8Num13z1"/>
    <w:qFormat/>
    <w:rsid w:val="000C0E86"/>
    <w:rPr>
      <w:rFonts w:ascii="Courier New" w:hAnsi="Courier New"/>
    </w:rPr>
  </w:style>
  <w:style w:type="character" w:customStyle="1" w:styleId="WW8Num13z2">
    <w:name w:val="WW8Num13z2"/>
    <w:qFormat/>
    <w:rsid w:val="000C0E86"/>
    <w:rPr>
      <w:rFonts w:ascii="Wingdings" w:hAnsi="Wingdings"/>
    </w:rPr>
  </w:style>
  <w:style w:type="character" w:customStyle="1" w:styleId="WW8Num15z0">
    <w:name w:val="WW8Num15z0"/>
    <w:qFormat/>
    <w:rsid w:val="000C0E86"/>
    <w:rPr>
      <w:rFonts w:cs="Times New Roman"/>
    </w:rPr>
  </w:style>
  <w:style w:type="character" w:customStyle="1" w:styleId="WW8Num17z0">
    <w:name w:val="WW8Num17z0"/>
    <w:qFormat/>
    <w:rsid w:val="000C0E86"/>
    <w:rPr>
      <w:rFonts w:cs="Times New Roman"/>
      <w:color w:val="FFFFFF"/>
    </w:rPr>
  </w:style>
  <w:style w:type="character" w:customStyle="1" w:styleId="WW8Num17z1">
    <w:name w:val="WW8Num17z1"/>
    <w:qFormat/>
    <w:rsid w:val="000C0E86"/>
    <w:rPr>
      <w:rFonts w:cs="Times New Roman"/>
    </w:rPr>
  </w:style>
  <w:style w:type="character" w:customStyle="1" w:styleId="WW8Num24z0">
    <w:name w:val="WW8Num24z0"/>
    <w:qFormat/>
    <w:rsid w:val="000C0E86"/>
    <w:rPr>
      <w:rFonts w:ascii="Arial" w:eastAsia="Times New Roman" w:hAnsi="Arial" w:cs="Arial"/>
    </w:rPr>
  </w:style>
  <w:style w:type="character" w:customStyle="1" w:styleId="WW8Num25z0">
    <w:name w:val="WW8Num25z0"/>
    <w:qFormat/>
    <w:rsid w:val="000C0E86"/>
    <w:rPr>
      <w:rFonts w:ascii="Verdana" w:hAnsi="Verdana" w:cs="Times New Roman"/>
      <w:sz w:val="20"/>
      <w:szCs w:val="20"/>
    </w:rPr>
  </w:style>
  <w:style w:type="character" w:customStyle="1" w:styleId="WW8Num25z1">
    <w:name w:val="WW8Num25z1"/>
    <w:qFormat/>
    <w:rsid w:val="000C0E86"/>
    <w:rPr>
      <w:rFonts w:cs="Times New Roman"/>
      <w:b w:val="0"/>
      <w:sz w:val="20"/>
    </w:rPr>
  </w:style>
  <w:style w:type="character" w:customStyle="1" w:styleId="WW8Num25z2">
    <w:name w:val="WW8Num25z2"/>
    <w:qFormat/>
    <w:rsid w:val="000C0E86"/>
    <w:rPr>
      <w:rFonts w:cs="Times New Roman"/>
    </w:rPr>
  </w:style>
  <w:style w:type="character" w:customStyle="1" w:styleId="WW8Num26z0">
    <w:name w:val="WW8Num26z0"/>
    <w:qFormat/>
    <w:rsid w:val="000C0E86"/>
    <w:rPr>
      <w:rFonts w:ascii="Wingdings" w:hAnsi="Wingdings"/>
      <w:sz w:val="28"/>
    </w:rPr>
  </w:style>
  <w:style w:type="character" w:customStyle="1" w:styleId="WW8Num26z1">
    <w:name w:val="WW8Num26z1"/>
    <w:qFormat/>
    <w:rsid w:val="000C0E86"/>
    <w:rPr>
      <w:rFonts w:ascii="Courier New" w:hAnsi="Courier New" w:cs="Courier New"/>
    </w:rPr>
  </w:style>
  <w:style w:type="character" w:customStyle="1" w:styleId="WW8Num26z2">
    <w:name w:val="WW8Num26z2"/>
    <w:qFormat/>
    <w:rsid w:val="000C0E86"/>
    <w:rPr>
      <w:rFonts w:ascii="Wingdings" w:hAnsi="Wingdings"/>
    </w:rPr>
  </w:style>
  <w:style w:type="character" w:customStyle="1" w:styleId="WW8Num26z3">
    <w:name w:val="WW8Num26z3"/>
    <w:qFormat/>
    <w:rsid w:val="000C0E86"/>
    <w:rPr>
      <w:rFonts w:ascii="Symbol" w:hAnsi="Symbol"/>
    </w:rPr>
  </w:style>
  <w:style w:type="character" w:customStyle="1" w:styleId="WW8Num27z0">
    <w:name w:val="WW8Num27z0"/>
    <w:qFormat/>
    <w:rsid w:val="000C0E86"/>
    <w:rPr>
      <w:rFonts w:cs="Times New Roman"/>
    </w:rPr>
  </w:style>
  <w:style w:type="character" w:customStyle="1" w:styleId="WW8Num28z0">
    <w:name w:val="WW8Num28z0"/>
    <w:qFormat/>
    <w:rsid w:val="000C0E86"/>
    <w:rPr>
      <w:rFonts w:cs="Times New Roman"/>
    </w:rPr>
  </w:style>
  <w:style w:type="character" w:customStyle="1" w:styleId="1">
    <w:name w:val="Основной шрифт абзаца1"/>
    <w:qFormat/>
    <w:rsid w:val="000C0E86"/>
  </w:style>
  <w:style w:type="character" w:customStyle="1" w:styleId="10">
    <w:name w:val="Заголовок 1 Знак"/>
    <w:qFormat/>
    <w:rsid w:val="000C0E8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">
    <w:name w:val="Заголовок 2 Знак"/>
    <w:qFormat/>
    <w:rsid w:val="000C0E8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">
    <w:name w:val="Заголовок 3 Знак"/>
    <w:qFormat/>
    <w:rsid w:val="000C0E86"/>
    <w:rPr>
      <w:rFonts w:ascii="Verdana" w:hAnsi="Verdana" w:cs="Arial"/>
      <w:b/>
      <w:bCs/>
      <w:sz w:val="26"/>
      <w:szCs w:val="26"/>
      <w:lang w:val="ru-RU" w:eastAsia="ar-SA" w:bidi="ar-SA"/>
    </w:rPr>
  </w:style>
  <w:style w:type="character" w:customStyle="1" w:styleId="4">
    <w:name w:val="Заголовок 4 Знак"/>
    <w:qFormat/>
    <w:rsid w:val="000C0E86"/>
    <w:rPr>
      <w:rFonts w:ascii="Calibri" w:hAnsi="Calibri" w:cs="Times New Roman"/>
      <w:b/>
      <w:bCs/>
      <w:sz w:val="28"/>
      <w:szCs w:val="28"/>
    </w:rPr>
  </w:style>
  <w:style w:type="character" w:customStyle="1" w:styleId="-">
    <w:name w:val="Интернет-ссылка"/>
    <w:rsid w:val="000C0E86"/>
    <w:rPr>
      <w:rFonts w:cs="Times New Roman"/>
      <w:color w:val="0000FF"/>
      <w:u w:val="single"/>
    </w:rPr>
  </w:style>
  <w:style w:type="character" w:customStyle="1" w:styleId="30">
    <w:name w:val="Основной текст с отступом 3 Знак"/>
    <w:qFormat/>
    <w:rsid w:val="000C0E86"/>
    <w:rPr>
      <w:rFonts w:ascii="Verdana" w:hAnsi="Verdana" w:cs="Times New Roman"/>
      <w:sz w:val="16"/>
      <w:szCs w:val="16"/>
    </w:rPr>
  </w:style>
  <w:style w:type="character" w:customStyle="1" w:styleId="a3">
    <w:name w:val="Основной текст с отступом Знак"/>
    <w:qFormat/>
    <w:rsid w:val="000C0E86"/>
    <w:rPr>
      <w:rFonts w:ascii="Verdana" w:hAnsi="Verdana" w:cs="Times New Roman"/>
      <w:sz w:val="20"/>
      <w:szCs w:val="20"/>
    </w:rPr>
  </w:style>
  <w:style w:type="character" w:customStyle="1" w:styleId="a4">
    <w:name w:val="Верхний колонтитул Знак"/>
    <w:qFormat/>
    <w:rsid w:val="000C0E86"/>
    <w:rPr>
      <w:rFonts w:ascii="Verdana" w:hAnsi="Verdana" w:cs="Times New Roman"/>
      <w:sz w:val="20"/>
      <w:szCs w:val="20"/>
    </w:rPr>
  </w:style>
  <w:style w:type="character" w:customStyle="1" w:styleId="a5">
    <w:name w:val="Основной текст Знак"/>
    <w:qFormat/>
    <w:rsid w:val="000C0E86"/>
    <w:rPr>
      <w:rFonts w:ascii="Verdana" w:hAnsi="Verdana" w:cs="Times New Roman"/>
      <w:sz w:val="20"/>
      <w:szCs w:val="20"/>
    </w:rPr>
  </w:style>
  <w:style w:type="character" w:customStyle="1" w:styleId="a6">
    <w:name w:val="Название Знак"/>
    <w:qFormat/>
    <w:rsid w:val="000C0E8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7">
    <w:name w:val="Нижний колонтитул Знак"/>
    <w:qFormat/>
    <w:rsid w:val="000C0E86"/>
    <w:rPr>
      <w:rFonts w:ascii="Verdana" w:hAnsi="Verdana" w:cs="Times New Roman"/>
      <w:sz w:val="20"/>
      <w:szCs w:val="20"/>
    </w:rPr>
  </w:style>
  <w:style w:type="character" w:styleId="a8">
    <w:name w:val="page number"/>
    <w:qFormat/>
    <w:rsid w:val="000C0E86"/>
    <w:rPr>
      <w:rFonts w:cs="Times New Roman"/>
    </w:rPr>
  </w:style>
  <w:style w:type="character" w:customStyle="1" w:styleId="a9">
    <w:name w:val="Схема документа Знак"/>
    <w:qFormat/>
    <w:rsid w:val="000C0E86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qFormat/>
    <w:rsid w:val="000C0E86"/>
    <w:rPr>
      <w:rFonts w:cs="Times New Roman"/>
      <w:sz w:val="16"/>
      <w:szCs w:val="16"/>
    </w:rPr>
  </w:style>
  <w:style w:type="character" w:customStyle="1" w:styleId="aa">
    <w:name w:val="Текст примечания Знак"/>
    <w:qFormat/>
    <w:rsid w:val="000C0E86"/>
    <w:rPr>
      <w:rFonts w:ascii="Verdana" w:hAnsi="Verdana" w:cs="Times New Roman"/>
    </w:rPr>
  </w:style>
  <w:style w:type="character" w:customStyle="1" w:styleId="ab">
    <w:name w:val="Тема примечания Знак"/>
    <w:qFormat/>
    <w:rsid w:val="000C0E86"/>
    <w:rPr>
      <w:rFonts w:ascii="Verdana" w:hAnsi="Verdana" w:cs="Times New Roman"/>
      <w:b/>
      <w:bCs/>
    </w:rPr>
  </w:style>
  <w:style w:type="character" w:customStyle="1" w:styleId="ac">
    <w:name w:val="Текст выноски Знак"/>
    <w:qFormat/>
    <w:rsid w:val="000C0E86"/>
    <w:rPr>
      <w:rFonts w:ascii="Tahoma" w:hAnsi="Tahoma" w:cs="Tahoma"/>
      <w:sz w:val="16"/>
      <w:szCs w:val="16"/>
    </w:rPr>
  </w:style>
  <w:style w:type="character" w:customStyle="1" w:styleId="ad">
    <w:name w:val="Текст Знак"/>
    <w:qFormat/>
    <w:rsid w:val="000C0E86"/>
    <w:rPr>
      <w:rFonts w:ascii="Courier New" w:hAnsi="Courier New" w:cs="Courier New"/>
      <w:sz w:val="20"/>
      <w:szCs w:val="20"/>
    </w:rPr>
  </w:style>
  <w:style w:type="character" w:customStyle="1" w:styleId="20">
    <w:name w:val="Основной текст с отступом 2 Знак"/>
    <w:qFormat/>
    <w:rsid w:val="000C0E86"/>
    <w:rPr>
      <w:rFonts w:ascii="Verdana" w:hAnsi="Verdana" w:cs="Times New Roman"/>
      <w:sz w:val="20"/>
      <w:szCs w:val="20"/>
    </w:rPr>
  </w:style>
  <w:style w:type="character" w:customStyle="1" w:styleId="32">
    <w:name w:val="Основной текст 3 Знак"/>
    <w:qFormat/>
    <w:rsid w:val="000C0E86"/>
    <w:rPr>
      <w:rFonts w:ascii="Verdana" w:hAnsi="Verdana" w:cs="Times New Roman"/>
      <w:sz w:val="16"/>
      <w:szCs w:val="16"/>
    </w:rPr>
  </w:style>
  <w:style w:type="character" w:customStyle="1" w:styleId="ae">
    <w:name w:val="Текст сноски Знак"/>
    <w:qFormat/>
    <w:rsid w:val="000C0E86"/>
    <w:rPr>
      <w:rFonts w:ascii="Verdana" w:hAnsi="Verdana" w:cs="Times New Roman"/>
      <w:sz w:val="20"/>
      <w:szCs w:val="20"/>
    </w:rPr>
  </w:style>
  <w:style w:type="character" w:customStyle="1" w:styleId="22">
    <w:name w:val="Основной текст 2 Знак"/>
    <w:qFormat/>
    <w:rsid w:val="000C0E86"/>
    <w:rPr>
      <w:rFonts w:ascii="Verdana" w:hAnsi="Verdana" w:cs="Times New Roman"/>
      <w:sz w:val="20"/>
      <w:szCs w:val="20"/>
    </w:rPr>
  </w:style>
  <w:style w:type="character" w:customStyle="1" w:styleId="AOHead2">
    <w:name w:val="AOHead2 Знак"/>
    <w:qFormat/>
    <w:rsid w:val="000C0E86"/>
    <w:rPr>
      <w:rFonts w:eastAsia="SimSun" w:cs="Times New Roman"/>
      <w:b/>
    </w:rPr>
  </w:style>
  <w:style w:type="character" w:customStyle="1" w:styleId="AOAltHead2Char">
    <w:name w:val="AOAltHead2 Char"/>
    <w:qFormat/>
    <w:rsid w:val="000C0E86"/>
    <w:rPr>
      <w:rFonts w:eastAsia="SimSun" w:cs="Times New Roman"/>
    </w:rPr>
  </w:style>
  <w:style w:type="character" w:customStyle="1" w:styleId="AODocTxtL1Char">
    <w:name w:val="AODocTxtL1 Char"/>
    <w:qFormat/>
    <w:rsid w:val="000C0E86"/>
    <w:rPr>
      <w:rFonts w:eastAsia="SimSun" w:cs="Times New Roman"/>
    </w:rPr>
  </w:style>
  <w:style w:type="character" w:customStyle="1" w:styleId="AOAltHead3Char">
    <w:name w:val="AOAltHead3 Char"/>
    <w:qFormat/>
    <w:rsid w:val="000C0E86"/>
    <w:rPr>
      <w:rFonts w:eastAsia="SimSun" w:cs="Times New Roman"/>
    </w:rPr>
  </w:style>
  <w:style w:type="character" w:customStyle="1" w:styleId="AOBodyTxt">
    <w:name w:val="AOBodyTxt Знак"/>
    <w:qFormat/>
    <w:rsid w:val="000C0E86"/>
    <w:rPr>
      <w:rFonts w:eastAsia="SimSun" w:cs="Times New Roman"/>
      <w:sz w:val="22"/>
      <w:szCs w:val="22"/>
      <w:lang w:val="ru-RU" w:eastAsia="ar-SA" w:bidi="ar-SA"/>
    </w:rPr>
  </w:style>
  <w:style w:type="character" w:customStyle="1" w:styleId="DeltaViewInsertion">
    <w:name w:val="DeltaView Insertion"/>
    <w:qFormat/>
    <w:rsid w:val="000C0E86"/>
    <w:rPr>
      <w:color w:val="0000FF"/>
      <w:spacing w:val="0"/>
      <w:u w:val="double"/>
    </w:rPr>
  </w:style>
  <w:style w:type="character" w:customStyle="1" w:styleId="DeltaViewMoveDestination">
    <w:name w:val="DeltaView Move Destination"/>
    <w:qFormat/>
    <w:rsid w:val="000C0E86"/>
    <w:rPr>
      <w:color w:val="00C000"/>
      <w:spacing w:val="0"/>
      <w:u w:val="double"/>
    </w:rPr>
  </w:style>
  <w:style w:type="character" w:styleId="af">
    <w:name w:val="FollowedHyperlink"/>
    <w:qFormat/>
    <w:rsid w:val="000C0E86"/>
    <w:rPr>
      <w:rFonts w:cs="Times New Roman"/>
      <w:color w:val="800080"/>
      <w:u w:val="single"/>
    </w:rPr>
  </w:style>
  <w:style w:type="character" w:customStyle="1" w:styleId="af0">
    <w:name w:val="Символ сноски"/>
    <w:qFormat/>
    <w:rsid w:val="000C0E86"/>
    <w:rPr>
      <w:rFonts w:cs="Times New Roman"/>
      <w:vertAlign w:val="superscript"/>
    </w:rPr>
  </w:style>
  <w:style w:type="character" w:customStyle="1" w:styleId="style20">
    <w:name w:val="style20"/>
    <w:qFormat/>
    <w:rsid w:val="000C0E86"/>
    <w:rPr>
      <w:rFonts w:cs="Times New Roman"/>
    </w:rPr>
  </w:style>
  <w:style w:type="character" w:customStyle="1" w:styleId="ListLabel1">
    <w:name w:val="ListLabel 1"/>
    <w:qFormat/>
    <w:rsid w:val="00446E8E"/>
    <w:rPr>
      <w:rFonts w:cs="Times New Roman"/>
    </w:rPr>
  </w:style>
  <w:style w:type="character" w:customStyle="1" w:styleId="ListLabel2">
    <w:name w:val="ListLabel 2"/>
    <w:qFormat/>
    <w:rsid w:val="00446E8E"/>
    <w:rPr>
      <w:rFonts w:cs="Courier New"/>
    </w:rPr>
  </w:style>
  <w:style w:type="character" w:customStyle="1" w:styleId="ListLabel3">
    <w:name w:val="ListLabel 3"/>
    <w:qFormat/>
    <w:rsid w:val="00446E8E"/>
    <w:rPr>
      <w:rFonts w:cs="Courier New"/>
    </w:rPr>
  </w:style>
  <w:style w:type="character" w:customStyle="1" w:styleId="ListLabel4">
    <w:name w:val="ListLabel 4"/>
    <w:qFormat/>
    <w:rsid w:val="00446E8E"/>
    <w:rPr>
      <w:rFonts w:cs="Courier New"/>
    </w:rPr>
  </w:style>
  <w:style w:type="character" w:customStyle="1" w:styleId="ListLabel5">
    <w:name w:val="ListLabel 5"/>
    <w:qFormat/>
    <w:rsid w:val="00446E8E"/>
    <w:rPr>
      <w:rFonts w:cs="Courier New"/>
    </w:rPr>
  </w:style>
  <w:style w:type="character" w:customStyle="1" w:styleId="ListLabel6">
    <w:name w:val="ListLabel 6"/>
    <w:qFormat/>
    <w:rsid w:val="00446E8E"/>
    <w:rPr>
      <w:rFonts w:cs="Courier New"/>
    </w:rPr>
  </w:style>
  <w:style w:type="character" w:customStyle="1" w:styleId="ListLabel7">
    <w:name w:val="ListLabel 7"/>
    <w:qFormat/>
    <w:rsid w:val="00446E8E"/>
    <w:rPr>
      <w:rFonts w:cs="Courier New"/>
    </w:rPr>
  </w:style>
  <w:style w:type="character" w:customStyle="1" w:styleId="ListLabel8">
    <w:name w:val="ListLabel 8"/>
    <w:qFormat/>
    <w:rsid w:val="00446E8E"/>
    <w:rPr>
      <w:rFonts w:cs="Courier New"/>
    </w:rPr>
  </w:style>
  <w:style w:type="character" w:customStyle="1" w:styleId="ListLabel9">
    <w:name w:val="ListLabel 9"/>
    <w:qFormat/>
    <w:rsid w:val="00446E8E"/>
    <w:rPr>
      <w:rFonts w:cs="Courier New"/>
    </w:rPr>
  </w:style>
  <w:style w:type="character" w:customStyle="1" w:styleId="ListLabel10">
    <w:name w:val="ListLabel 10"/>
    <w:qFormat/>
    <w:rsid w:val="00446E8E"/>
    <w:rPr>
      <w:rFonts w:cs="Courier New"/>
    </w:rPr>
  </w:style>
  <w:style w:type="character" w:customStyle="1" w:styleId="ListLabel11">
    <w:name w:val="ListLabel 11"/>
    <w:qFormat/>
    <w:rsid w:val="00446E8E"/>
    <w:rPr>
      <w:rFonts w:cs="Courier New"/>
    </w:rPr>
  </w:style>
  <w:style w:type="character" w:customStyle="1" w:styleId="ListLabel12">
    <w:name w:val="ListLabel 12"/>
    <w:qFormat/>
    <w:rsid w:val="00446E8E"/>
    <w:rPr>
      <w:rFonts w:cs="Courier New"/>
    </w:rPr>
  </w:style>
  <w:style w:type="character" w:customStyle="1" w:styleId="ListLabel13">
    <w:name w:val="ListLabel 13"/>
    <w:qFormat/>
    <w:rsid w:val="00446E8E"/>
    <w:rPr>
      <w:rFonts w:cs="Courier New"/>
    </w:rPr>
  </w:style>
  <w:style w:type="character" w:customStyle="1" w:styleId="ListLabel14">
    <w:name w:val="ListLabel 14"/>
    <w:qFormat/>
    <w:rsid w:val="00446E8E"/>
    <w:rPr>
      <w:rFonts w:cs="Courier New"/>
    </w:rPr>
  </w:style>
  <w:style w:type="character" w:customStyle="1" w:styleId="ListLabel15">
    <w:name w:val="ListLabel 15"/>
    <w:qFormat/>
    <w:rsid w:val="00446E8E"/>
    <w:rPr>
      <w:rFonts w:cs="Courier New"/>
    </w:rPr>
  </w:style>
  <w:style w:type="character" w:customStyle="1" w:styleId="ListLabel16">
    <w:name w:val="ListLabel 16"/>
    <w:qFormat/>
    <w:rsid w:val="00446E8E"/>
    <w:rPr>
      <w:b w:val="0"/>
      <w:i w:val="0"/>
      <w:sz w:val="24"/>
    </w:rPr>
  </w:style>
  <w:style w:type="paragraph" w:customStyle="1" w:styleId="af1">
    <w:name w:val="Заголовок"/>
    <w:basedOn w:val="a"/>
    <w:next w:val="af2"/>
    <w:qFormat/>
    <w:rsid w:val="000C0E86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f2">
    <w:name w:val="Body Text"/>
    <w:basedOn w:val="a"/>
    <w:rsid w:val="000C0E86"/>
    <w:pPr>
      <w:spacing w:after="120"/>
      <w:jc w:val="both"/>
    </w:pPr>
    <w:rPr>
      <w:rFonts w:ascii="Times New Roman" w:hAnsi="Times New Roman"/>
      <w:sz w:val="24"/>
      <w:szCs w:val="24"/>
    </w:rPr>
  </w:style>
  <w:style w:type="paragraph" w:styleId="af3">
    <w:name w:val="List"/>
    <w:basedOn w:val="af2"/>
    <w:rsid w:val="000C0E86"/>
    <w:rPr>
      <w:rFonts w:ascii="Arial" w:hAnsi="Arial" w:cs="Arial"/>
    </w:rPr>
  </w:style>
  <w:style w:type="paragraph" w:customStyle="1" w:styleId="13">
    <w:name w:val="Название объекта1"/>
    <w:basedOn w:val="a"/>
    <w:qFormat/>
    <w:rsid w:val="00446E8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446E8E"/>
    <w:pPr>
      <w:suppressLineNumbers/>
    </w:pPr>
    <w:rPr>
      <w:rFonts w:cs="Mangal"/>
    </w:rPr>
  </w:style>
  <w:style w:type="paragraph" w:customStyle="1" w:styleId="14">
    <w:name w:val="Название1"/>
    <w:basedOn w:val="a"/>
    <w:qFormat/>
    <w:rsid w:val="000C0E86"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customStyle="1" w:styleId="15">
    <w:name w:val="Указатель1"/>
    <w:basedOn w:val="a"/>
    <w:qFormat/>
    <w:rsid w:val="000C0E86"/>
    <w:pPr>
      <w:suppressLineNumbers/>
    </w:pPr>
    <w:rPr>
      <w:rFonts w:ascii="Arial" w:hAnsi="Arial" w:cs="Arial"/>
    </w:rPr>
  </w:style>
  <w:style w:type="paragraph" w:customStyle="1" w:styleId="1Verdana10">
    <w:name w:val="Стиль Заголовок 1 + Verdana 10 пт"/>
    <w:basedOn w:val="11"/>
    <w:qFormat/>
    <w:rsid w:val="000C0E86"/>
    <w:rPr>
      <w:sz w:val="20"/>
    </w:rPr>
  </w:style>
  <w:style w:type="paragraph" w:customStyle="1" w:styleId="1Ver">
    <w:name w:val="Заг. 1 + Ver"/>
    <w:basedOn w:val="11"/>
    <w:qFormat/>
    <w:rsid w:val="000C0E86"/>
    <w:rPr>
      <w:sz w:val="20"/>
    </w:rPr>
  </w:style>
  <w:style w:type="paragraph" w:customStyle="1" w:styleId="1Ver12">
    <w:name w:val="Стиль Заг. 1 + Ver + 12 пт"/>
    <w:basedOn w:val="1Ver"/>
    <w:qFormat/>
    <w:rsid w:val="000C0E86"/>
    <w:rPr>
      <w:sz w:val="24"/>
    </w:rPr>
  </w:style>
  <w:style w:type="paragraph" w:customStyle="1" w:styleId="1Ver120">
    <w:name w:val="Заг. 1 + Ver 12 пт"/>
    <w:basedOn w:val="1Ver"/>
    <w:qFormat/>
    <w:rsid w:val="000C0E86"/>
    <w:rPr>
      <w:sz w:val="24"/>
    </w:rPr>
  </w:style>
  <w:style w:type="paragraph" w:customStyle="1" w:styleId="110">
    <w:name w:val="Оглавление 11"/>
    <w:basedOn w:val="a"/>
    <w:rsid w:val="000C0E86"/>
    <w:pPr>
      <w:spacing w:before="60" w:after="60"/>
    </w:pPr>
    <w:rPr>
      <w:b/>
      <w:bCs/>
    </w:rPr>
  </w:style>
  <w:style w:type="paragraph" w:customStyle="1" w:styleId="210">
    <w:name w:val="Оглавление 21"/>
    <w:basedOn w:val="a"/>
    <w:rsid w:val="000C0E86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0">
    <w:name w:val="Оглавление 31"/>
    <w:basedOn w:val="a"/>
    <w:qFormat/>
    <w:rsid w:val="000C0E86"/>
  </w:style>
  <w:style w:type="paragraph" w:customStyle="1" w:styleId="320">
    <w:name w:val="Оглавление 32"/>
    <w:basedOn w:val="a"/>
    <w:rsid w:val="000C0E86"/>
    <w:pPr>
      <w:tabs>
        <w:tab w:val="left" w:pos="1440"/>
        <w:tab w:val="right" w:leader="dot" w:pos="9345"/>
      </w:tabs>
      <w:spacing w:before="60" w:after="60"/>
    </w:pPr>
  </w:style>
  <w:style w:type="paragraph" w:customStyle="1" w:styleId="311">
    <w:name w:val="Основной текст с отступом 31"/>
    <w:basedOn w:val="a"/>
    <w:qFormat/>
    <w:rsid w:val="000C0E86"/>
    <w:pPr>
      <w:ind w:firstLine="709"/>
      <w:jc w:val="both"/>
      <w:textAlignment w:val="baseline"/>
    </w:pPr>
    <w:rPr>
      <w:rFonts w:ascii="Times New Roman" w:hAnsi="Times New Roman"/>
    </w:rPr>
  </w:style>
  <w:style w:type="paragraph" w:styleId="af5">
    <w:name w:val="Body Text Indent"/>
    <w:basedOn w:val="a"/>
    <w:rsid w:val="000C0E86"/>
    <w:pPr>
      <w:spacing w:after="120"/>
      <w:ind w:left="283"/>
    </w:pPr>
  </w:style>
  <w:style w:type="paragraph" w:customStyle="1" w:styleId="16">
    <w:name w:val="Верхний колонтитул1"/>
    <w:basedOn w:val="a"/>
    <w:rsid w:val="000C0E8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paragraph" w:customStyle="1" w:styleId="af6">
    <w:name w:val="Приложение"/>
    <w:basedOn w:val="41"/>
    <w:qFormat/>
    <w:rsid w:val="000C0E86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paragraph" w:customStyle="1" w:styleId="410">
    <w:name w:val="Оглавление 41"/>
    <w:basedOn w:val="a"/>
    <w:rsid w:val="000C0E86"/>
  </w:style>
  <w:style w:type="paragraph" w:styleId="af7">
    <w:name w:val="Title"/>
    <w:basedOn w:val="a"/>
    <w:qFormat/>
    <w:rsid w:val="000C0E86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paragraph" w:styleId="af8">
    <w:name w:val="Subtitle"/>
    <w:basedOn w:val="af1"/>
    <w:qFormat/>
    <w:rsid w:val="000C0E86"/>
    <w:pPr>
      <w:jc w:val="center"/>
    </w:pPr>
    <w:rPr>
      <w:i/>
      <w:iCs/>
    </w:rPr>
  </w:style>
  <w:style w:type="paragraph" w:customStyle="1" w:styleId="17">
    <w:name w:val="Нижний колонтитул1"/>
    <w:basedOn w:val="a"/>
    <w:rsid w:val="000C0E86"/>
    <w:pPr>
      <w:tabs>
        <w:tab w:val="center" w:pos="4677"/>
        <w:tab w:val="right" w:pos="9355"/>
      </w:tabs>
    </w:pPr>
  </w:style>
  <w:style w:type="paragraph" w:customStyle="1" w:styleId="18">
    <w:name w:val="Схема документа1"/>
    <w:basedOn w:val="a"/>
    <w:qFormat/>
    <w:rsid w:val="000C0E86"/>
    <w:rPr>
      <w:rFonts w:ascii="Tahoma" w:hAnsi="Tahoma" w:cs="Tahoma"/>
      <w:sz w:val="16"/>
      <w:szCs w:val="16"/>
    </w:rPr>
  </w:style>
  <w:style w:type="paragraph" w:customStyle="1" w:styleId="19">
    <w:name w:val="Текст примечания1"/>
    <w:basedOn w:val="a"/>
    <w:qFormat/>
    <w:rsid w:val="000C0E86"/>
  </w:style>
  <w:style w:type="paragraph" w:styleId="af9">
    <w:name w:val="annotation subject"/>
    <w:basedOn w:val="19"/>
    <w:qFormat/>
    <w:rsid w:val="000C0E86"/>
    <w:rPr>
      <w:b/>
      <w:bCs/>
    </w:rPr>
  </w:style>
  <w:style w:type="paragraph" w:styleId="afa">
    <w:name w:val="Balloon Text"/>
    <w:basedOn w:val="a"/>
    <w:qFormat/>
    <w:rsid w:val="000C0E86"/>
    <w:rPr>
      <w:rFonts w:ascii="Tahoma" w:hAnsi="Tahoma" w:cs="Tahoma"/>
      <w:sz w:val="16"/>
      <w:szCs w:val="16"/>
    </w:rPr>
  </w:style>
  <w:style w:type="paragraph" w:customStyle="1" w:styleId="1a">
    <w:name w:val="Нумерованный список1"/>
    <w:basedOn w:val="af2"/>
    <w:qFormat/>
    <w:rsid w:val="000C0E86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b">
    <w:name w:val="Абзац списка1"/>
    <w:basedOn w:val="a"/>
    <w:qFormat/>
    <w:rsid w:val="000C0E86"/>
    <w:pPr>
      <w:ind w:left="720"/>
    </w:pPr>
  </w:style>
  <w:style w:type="paragraph" w:customStyle="1" w:styleId="1c">
    <w:name w:val="Текст1"/>
    <w:basedOn w:val="a"/>
    <w:qFormat/>
    <w:rsid w:val="000C0E86"/>
    <w:pPr>
      <w:ind w:firstLine="709"/>
      <w:jc w:val="both"/>
    </w:pPr>
    <w:rPr>
      <w:rFonts w:ascii="Courier New" w:hAnsi="Courier New"/>
      <w:b/>
    </w:rPr>
  </w:style>
  <w:style w:type="paragraph" w:customStyle="1" w:styleId="afb">
    <w:name w:val="Подпункт"/>
    <w:basedOn w:val="a"/>
    <w:qFormat/>
    <w:rsid w:val="000C0E86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c">
    <w:name w:val="Подподпункт"/>
    <w:basedOn w:val="afb"/>
    <w:qFormat/>
    <w:rsid w:val="000C0E86"/>
    <w:pPr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qFormat/>
    <w:rsid w:val="000C0E86"/>
    <w:pPr>
      <w:tabs>
        <w:tab w:val="left" w:pos="1021"/>
      </w:tabs>
      <w:spacing w:before="240" w:line="260" w:lineRule="atLeast"/>
      <w:ind w:firstLine="851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efPara">
    <w:name w:val="AODefPara"/>
    <w:basedOn w:val="AODefHead"/>
    <w:qFormat/>
    <w:rsid w:val="000C0E86"/>
    <w:pPr>
      <w:tabs>
        <w:tab w:val="left" w:pos="1440"/>
      </w:tabs>
      <w:ind w:left="1440" w:hanging="360"/>
    </w:pPr>
  </w:style>
  <w:style w:type="paragraph" w:customStyle="1" w:styleId="211">
    <w:name w:val="Основной текст с отступом 21"/>
    <w:basedOn w:val="a"/>
    <w:qFormat/>
    <w:rsid w:val="000C0E86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paragraph" w:customStyle="1" w:styleId="ConsNormal">
    <w:name w:val="ConsNormal"/>
    <w:qFormat/>
    <w:rsid w:val="000C0E86"/>
    <w:pPr>
      <w:suppressAutoHyphens/>
      <w:ind w:right="19772" w:firstLine="720"/>
    </w:pPr>
    <w:rPr>
      <w:rFonts w:ascii="Courier New" w:eastAsia="Arial" w:hAnsi="Courier New" w:cs="Courier New"/>
      <w:sz w:val="24"/>
      <w:szCs w:val="24"/>
      <w:lang w:eastAsia="ar-SA"/>
    </w:rPr>
  </w:style>
  <w:style w:type="paragraph" w:customStyle="1" w:styleId="ConsNonformat">
    <w:name w:val="ConsNonformat"/>
    <w:qFormat/>
    <w:rsid w:val="000C0E86"/>
    <w:pPr>
      <w:suppressAutoHyphens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d">
    <w:name w:val="выступ"/>
    <w:basedOn w:val="a"/>
    <w:qFormat/>
    <w:rsid w:val="000C0E86"/>
    <w:pPr>
      <w:ind w:left="330" w:hanging="330"/>
      <w:jc w:val="both"/>
      <w:textAlignment w:val="baseline"/>
    </w:pPr>
    <w:rPr>
      <w:rFonts w:ascii="Times New Roman" w:hAnsi="Times New Roman"/>
    </w:rPr>
  </w:style>
  <w:style w:type="paragraph" w:customStyle="1" w:styleId="afe">
    <w:name w:val="Статья"/>
    <w:basedOn w:val="16"/>
    <w:qFormat/>
    <w:rsid w:val="000C0E86"/>
    <w:pPr>
      <w:tabs>
        <w:tab w:val="left" w:pos="0"/>
        <w:tab w:val="left" w:pos="540"/>
        <w:tab w:val="left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customStyle="1" w:styleId="312">
    <w:name w:val="Основной текст 31"/>
    <w:basedOn w:val="a"/>
    <w:qFormat/>
    <w:rsid w:val="000C0E86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1d">
    <w:name w:val="Цитата1"/>
    <w:basedOn w:val="a"/>
    <w:qFormat/>
    <w:rsid w:val="000C0E86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qFormat/>
    <w:rsid w:val="000C0E86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/>
      <w:kern w:val="2"/>
      <w:sz w:val="22"/>
      <w:lang w:val="en-US"/>
    </w:rPr>
  </w:style>
  <w:style w:type="paragraph" w:customStyle="1" w:styleId="33">
    <w:name w:val="제목3"/>
    <w:basedOn w:val="a"/>
    <w:qFormat/>
    <w:rsid w:val="000C0E86"/>
    <w:pPr>
      <w:keepNext/>
      <w:widowControl w:val="0"/>
      <w:spacing w:line="360" w:lineRule="auto"/>
      <w:ind w:left="1440" w:hanging="720"/>
    </w:pPr>
    <w:rPr>
      <w:rFonts w:ascii="Arial" w:eastAsia="GulimChe" w:hAnsi="Arial"/>
      <w:b/>
      <w:sz w:val="22"/>
      <w:lang w:val="en-US"/>
    </w:rPr>
  </w:style>
  <w:style w:type="paragraph" w:customStyle="1" w:styleId="1e">
    <w:name w:val="Текст сноски1"/>
    <w:basedOn w:val="a"/>
    <w:rsid w:val="000C0E86"/>
    <w:rPr>
      <w:rFonts w:ascii="Times New Roman" w:hAnsi="Times New Roman"/>
    </w:rPr>
  </w:style>
  <w:style w:type="paragraph" w:customStyle="1" w:styleId="212">
    <w:name w:val="Основной текст 21"/>
    <w:basedOn w:val="a"/>
    <w:qFormat/>
    <w:rsid w:val="000C0E86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qFormat/>
    <w:rsid w:val="000C0E86"/>
    <w:pPr>
      <w:widowControl w:val="0"/>
      <w:spacing w:line="240" w:lineRule="atLeast"/>
      <w:jc w:val="center"/>
    </w:pPr>
    <w:rPr>
      <w:rFonts w:ascii="Times New Roman" w:hAnsi="Times New Roman"/>
      <w:sz w:val="24"/>
      <w:lang w:val="en-US"/>
    </w:rPr>
  </w:style>
  <w:style w:type="paragraph" w:customStyle="1" w:styleId="2110">
    <w:name w:val="2.1.1"/>
    <w:basedOn w:val="a"/>
    <w:qFormat/>
    <w:rsid w:val="000C0E86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/>
    </w:rPr>
  </w:style>
  <w:style w:type="paragraph" w:customStyle="1" w:styleId="aff">
    <w:name w:val="a"/>
    <w:basedOn w:val="2110"/>
    <w:qFormat/>
    <w:rsid w:val="000C0E86"/>
    <w:pPr>
      <w:tabs>
        <w:tab w:val="left" w:pos="2880"/>
      </w:tabs>
      <w:ind w:left="2880" w:hanging="654"/>
    </w:pPr>
    <w:rPr>
      <w:b w:val="0"/>
    </w:rPr>
  </w:style>
  <w:style w:type="paragraph" w:customStyle="1" w:styleId="213">
    <w:name w:val="2.1"/>
    <w:basedOn w:val="a"/>
    <w:qFormat/>
    <w:rsid w:val="000C0E86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/>
      <w:kern w:val="2"/>
      <w:sz w:val="22"/>
      <w:lang w:val="en-US"/>
    </w:rPr>
  </w:style>
  <w:style w:type="paragraph" w:customStyle="1" w:styleId="23">
    <w:name w:val="2."/>
    <w:basedOn w:val="a"/>
    <w:qFormat/>
    <w:rsid w:val="000C0E86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/>
      <w:b/>
      <w:kern w:val="2"/>
      <w:sz w:val="22"/>
      <w:lang w:val="en-US"/>
    </w:rPr>
  </w:style>
  <w:style w:type="paragraph" w:customStyle="1" w:styleId="Normal1">
    <w:name w:val="Normal1"/>
    <w:qFormat/>
    <w:rsid w:val="000C0E86"/>
    <w:pPr>
      <w:suppressAutoHyphens/>
    </w:pPr>
    <w:rPr>
      <w:rFonts w:ascii="Arial" w:eastAsia="Arial" w:hAnsi="Arial"/>
      <w:sz w:val="18"/>
      <w:lang w:eastAsia="ar-SA"/>
    </w:rPr>
  </w:style>
  <w:style w:type="paragraph" w:customStyle="1" w:styleId="1f">
    <w:name w:val="Обычный1"/>
    <w:qFormat/>
    <w:rsid w:val="000C0E86"/>
    <w:pPr>
      <w:widowControl w:val="0"/>
      <w:suppressAutoHyphens/>
      <w:spacing w:before="120" w:after="120"/>
      <w:ind w:firstLine="567"/>
      <w:jc w:val="both"/>
    </w:pPr>
    <w:rPr>
      <w:rFonts w:eastAsia="Arial"/>
      <w:sz w:val="24"/>
      <w:lang w:eastAsia="ar-SA"/>
    </w:rPr>
  </w:style>
  <w:style w:type="paragraph" w:customStyle="1" w:styleId="aff0">
    <w:name w:val="текст сноски"/>
    <w:basedOn w:val="a"/>
    <w:qFormat/>
    <w:rsid w:val="000C0E86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1">
    <w:name w:val="Пункт"/>
    <w:basedOn w:val="af2"/>
    <w:qFormat/>
    <w:rsid w:val="000C0E86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qFormat/>
    <w:rsid w:val="000C0E86"/>
    <w:pPr>
      <w:suppressAutoHyphens/>
      <w:ind w:firstLine="720"/>
    </w:pPr>
    <w:rPr>
      <w:rFonts w:ascii="Arial" w:eastAsia="Arial" w:hAnsi="Arial" w:cs="Arial"/>
      <w:lang w:eastAsia="ar-SA"/>
    </w:rPr>
  </w:style>
  <w:style w:type="paragraph" w:customStyle="1" w:styleId="caaieiaie2">
    <w:name w:val="caaieiaie 2"/>
    <w:basedOn w:val="a"/>
    <w:qFormat/>
    <w:rsid w:val="000C0E86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qFormat/>
    <w:rsid w:val="000C0E86"/>
    <w:pPr>
      <w:keepNext/>
      <w:tabs>
        <w:tab w:val="left" w:pos="720"/>
      </w:tabs>
      <w:spacing w:before="240" w:line="260" w:lineRule="atLeast"/>
      <w:ind w:left="720" w:hanging="720"/>
      <w:jc w:val="both"/>
    </w:pPr>
    <w:rPr>
      <w:rFonts w:ascii="Times New Roman" w:eastAsia="SimSun" w:hAnsi="Times New Roman"/>
      <w:b/>
      <w:caps/>
      <w:kern w:val="2"/>
      <w:sz w:val="22"/>
      <w:szCs w:val="22"/>
    </w:rPr>
  </w:style>
  <w:style w:type="paragraph" w:customStyle="1" w:styleId="AOHead20">
    <w:name w:val="AOHead2"/>
    <w:basedOn w:val="a"/>
    <w:qFormat/>
    <w:rsid w:val="000C0E86"/>
    <w:pPr>
      <w:keepNext/>
      <w:tabs>
        <w:tab w:val="left" w:pos="920"/>
      </w:tabs>
      <w:spacing w:before="240" w:line="260" w:lineRule="atLeast"/>
      <w:ind w:left="920" w:hanging="720"/>
      <w:jc w:val="both"/>
    </w:pPr>
    <w:rPr>
      <w:rFonts w:ascii="Times New Roman" w:eastAsia="SimSun" w:hAnsi="Times New Roman"/>
      <w:b/>
      <w:sz w:val="22"/>
      <w:szCs w:val="22"/>
    </w:rPr>
  </w:style>
  <w:style w:type="paragraph" w:customStyle="1" w:styleId="AOHead4">
    <w:name w:val="AOHead4"/>
    <w:basedOn w:val="a"/>
    <w:qFormat/>
    <w:rsid w:val="000C0E86"/>
    <w:pPr>
      <w:tabs>
        <w:tab w:val="left" w:pos="2160"/>
      </w:tabs>
      <w:spacing w:before="240" w:line="260" w:lineRule="atLeast"/>
      <w:ind w:left="216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Head5">
    <w:name w:val="AOHead5"/>
    <w:basedOn w:val="a"/>
    <w:qFormat/>
    <w:rsid w:val="000C0E86"/>
    <w:pPr>
      <w:tabs>
        <w:tab w:val="left" w:pos="3600"/>
      </w:tabs>
      <w:spacing w:before="240" w:line="260" w:lineRule="atLeast"/>
      <w:ind w:left="3600" w:hanging="36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Head6">
    <w:name w:val="AOHead6"/>
    <w:basedOn w:val="a"/>
    <w:qFormat/>
    <w:rsid w:val="000C0E86"/>
    <w:pPr>
      <w:tabs>
        <w:tab w:val="left" w:pos="3600"/>
      </w:tabs>
      <w:spacing w:before="240" w:line="260" w:lineRule="atLeast"/>
      <w:ind w:left="360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AltHead2">
    <w:name w:val="AOAltHead2"/>
    <w:basedOn w:val="AOHead20"/>
    <w:qFormat/>
    <w:rsid w:val="000C0E86"/>
    <w:pPr>
      <w:keepNext w:val="0"/>
    </w:pPr>
    <w:rPr>
      <w:b w:val="0"/>
    </w:rPr>
  </w:style>
  <w:style w:type="paragraph" w:customStyle="1" w:styleId="AODocTxt">
    <w:name w:val="AODocTxt"/>
    <w:basedOn w:val="a"/>
    <w:qFormat/>
    <w:rsid w:val="000C0E86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ocTxtL1">
    <w:name w:val="AODocTxtL1"/>
    <w:basedOn w:val="AODocTxt"/>
    <w:qFormat/>
    <w:rsid w:val="000C0E86"/>
    <w:pPr>
      <w:tabs>
        <w:tab w:val="left" w:pos="2880"/>
      </w:tabs>
      <w:ind w:left="720" w:hanging="720"/>
    </w:pPr>
  </w:style>
  <w:style w:type="paragraph" w:customStyle="1" w:styleId="AODocTxtL2">
    <w:name w:val="AODocTxtL2"/>
    <w:basedOn w:val="AODocTxt"/>
    <w:qFormat/>
    <w:rsid w:val="000C0E86"/>
    <w:pPr>
      <w:ind w:left="1440"/>
    </w:pPr>
  </w:style>
  <w:style w:type="paragraph" w:customStyle="1" w:styleId="AODocTxtL3">
    <w:name w:val="AODocTxtL3"/>
    <w:basedOn w:val="AODocTxt"/>
    <w:qFormat/>
    <w:rsid w:val="000C0E86"/>
    <w:pPr>
      <w:ind w:left="2160"/>
    </w:pPr>
  </w:style>
  <w:style w:type="paragraph" w:customStyle="1" w:styleId="AODocTxtL4">
    <w:name w:val="AODocTxtL4"/>
    <w:basedOn w:val="AODocTxt"/>
    <w:qFormat/>
    <w:rsid w:val="000C0E86"/>
    <w:pPr>
      <w:ind w:left="2880"/>
    </w:pPr>
  </w:style>
  <w:style w:type="paragraph" w:customStyle="1" w:styleId="AODocTxtL5">
    <w:name w:val="AODocTxtL5"/>
    <w:basedOn w:val="AODocTxt"/>
    <w:qFormat/>
    <w:rsid w:val="000C0E86"/>
    <w:pPr>
      <w:tabs>
        <w:tab w:val="left" w:pos="4320"/>
      </w:tabs>
      <w:ind w:left="4320" w:hanging="180"/>
    </w:pPr>
  </w:style>
  <w:style w:type="paragraph" w:customStyle="1" w:styleId="AODocTxtL6">
    <w:name w:val="AODocTxtL6"/>
    <w:basedOn w:val="AODocTxt"/>
    <w:qFormat/>
    <w:rsid w:val="000C0E86"/>
    <w:pPr>
      <w:tabs>
        <w:tab w:val="left" w:pos="5040"/>
      </w:tabs>
      <w:ind w:left="5040" w:hanging="360"/>
    </w:pPr>
  </w:style>
  <w:style w:type="paragraph" w:customStyle="1" w:styleId="AODocTxtL7">
    <w:name w:val="AODocTxtL7"/>
    <w:basedOn w:val="AODocTxt"/>
    <w:qFormat/>
    <w:rsid w:val="000C0E86"/>
    <w:pPr>
      <w:tabs>
        <w:tab w:val="left" w:pos="5760"/>
      </w:tabs>
      <w:ind w:left="5760" w:hanging="360"/>
    </w:pPr>
  </w:style>
  <w:style w:type="paragraph" w:customStyle="1" w:styleId="AODocTxtL8">
    <w:name w:val="AODocTxtL8"/>
    <w:basedOn w:val="AODocTxt"/>
    <w:qFormat/>
    <w:rsid w:val="000C0E86"/>
    <w:pPr>
      <w:tabs>
        <w:tab w:val="left" w:pos="6480"/>
      </w:tabs>
      <w:ind w:left="6480" w:hanging="180"/>
    </w:pPr>
  </w:style>
  <w:style w:type="paragraph" w:customStyle="1" w:styleId="AOHead3">
    <w:name w:val="AOHead3"/>
    <w:basedOn w:val="a"/>
    <w:next w:val="AODocTxtL2"/>
    <w:qFormat/>
    <w:rsid w:val="000C0E86"/>
    <w:pPr>
      <w:tabs>
        <w:tab w:val="left" w:pos="1440"/>
      </w:tabs>
      <w:spacing w:before="240" w:line="260" w:lineRule="atLeast"/>
      <w:ind w:left="144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AltHead3">
    <w:name w:val="AOAltHead3"/>
    <w:basedOn w:val="AOHead3"/>
    <w:next w:val="AODocTxtL1"/>
    <w:qFormat/>
    <w:rsid w:val="000C0E86"/>
    <w:pPr>
      <w:tabs>
        <w:tab w:val="left" w:pos="1224"/>
      </w:tabs>
      <w:ind w:left="1224" w:hanging="504"/>
    </w:pPr>
  </w:style>
  <w:style w:type="paragraph" w:customStyle="1" w:styleId="AOBodyTxt0">
    <w:name w:val="AOBodyTxt"/>
    <w:basedOn w:val="a"/>
    <w:next w:val="AODocTxt"/>
    <w:qFormat/>
    <w:rsid w:val="000C0E86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61">
    <w:name w:val="Оглавление 61"/>
    <w:basedOn w:val="a"/>
    <w:rsid w:val="000C0E86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71">
    <w:name w:val="Оглавление 71"/>
    <w:basedOn w:val="a"/>
    <w:rsid w:val="000C0E86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octxt0">
    <w:name w:val="aodoctxt"/>
    <w:basedOn w:val="a"/>
    <w:qFormat/>
    <w:rsid w:val="000C0E86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qFormat/>
    <w:rsid w:val="000C0E86"/>
    <w:pPr>
      <w:suppressAutoHyphens/>
    </w:pPr>
    <w:rPr>
      <w:rFonts w:ascii="Courier New" w:eastAsia="Arial" w:hAnsi="Courier New" w:cs="Courier New"/>
      <w:lang w:eastAsia="ar-SA"/>
    </w:rPr>
  </w:style>
  <w:style w:type="paragraph" w:customStyle="1" w:styleId="aff2">
    <w:name w:val="Таблица шапка"/>
    <w:basedOn w:val="a"/>
    <w:qFormat/>
    <w:rsid w:val="000C0E86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3">
    <w:name w:val="Таблица текст"/>
    <w:basedOn w:val="a"/>
    <w:qFormat/>
    <w:rsid w:val="000C0E86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4">
    <w:name w:val="Содержимое таблицы"/>
    <w:basedOn w:val="a"/>
    <w:qFormat/>
    <w:rsid w:val="000C0E86"/>
  </w:style>
  <w:style w:type="paragraph" w:customStyle="1" w:styleId="aff5">
    <w:name w:val="Заголовок таблицы"/>
    <w:basedOn w:val="aff4"/>
    <w:qFormat/>
    <w:rsid w:val="000C0E86"/>
    <w:pPr>
      <w:jc w:val="center"/>
    </w:pPr>
    <w:rPr>
      <w:b/>
      <w:bCs/>
    </w:rPr>
  </w:style>
  <w:style w:type="paragraph" w:customStyle="1" w:styleId="111">
    <w:name w:val="Заголовок 11"/>
    <w:basedOn w:val="a"/>
    <w:qFormat/>
    <w:rsid w:val="000C0E86"/>
    <w:pPr>
      <w:ind w:left="864"/>
      <w:outlineLvl w:val="0"/>
    </w:pPr>
    <w:rPr>
      <w:rFonts w:cs="Mangal"/>
      <w:kern w:val="2"/>
      <w:lang w:eastAsia="hi-IN" w:bidi="hi-IN"/>
    </w:rPr>
  </w:style>
  <w:style w:type="paragraph" w:styleId="aff6">
    <w:name w:val="Normal (Web)"/>
    <w:basedOn w:val="a"/>
    <w:uiPriority w:val="99"/>
    <w:unhideWhenUsed/>
    <w:qFormat/>
    <w:rsid w:val="00B774B1"/>
    <w:pPr>
      <w:suppressAutoHyphens w:val="0"/>
      <w:spacing w:beforeAutospacing="1" w:after="119"/>
    </w:pPr>
    <w:rPr>
      <w:rFonts w:ascii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qFormat/>
    <w:rsid w:val="000B272B"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  <w:lang w:eastAsia="ru-RU"/>
    </w:rPr>
  </w:style>
  <w:style w:type="paragraph" w:styleId="aff7">
    <w:name w:val="List Paragraph"/>
    <w:basedOn w:val="a"/>
    <w:uiPriority w:val="34"/>
    <w:qFormat/>
    <w:rsid w:val="00940A39"/>
    <w:pPr>
      <w:suppressAutoHyphens w:val="0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8E77AC"/>
    <w:pPr>
      <w:widowControl w:val="0"/>
    </w:pPr>
    <w:rPr>
      <w:rFonts w:ascii="Arial" w:eastAsia="Lucida Sans Unicode" w:hAnsi="Arial" w:cs="Mangal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4196F-D72A-4F84-88D4-F189900A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6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16461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dc:description/>
  <cp:lastModifiedBy>Алюсов Дмитрий Валериевич</cp:lastModifiedBy>
  <cp:revision>65</cp:revision>
  <cp:lastPrinted>2020-11-12T11:38:00Z</cp:lastPrinted>
  <dcterms:created xsi:type="dcterms:W3CDTF">2020-01-21T08:50:00Z</dcterms:created>
  <dcterms:modified xsi:type="dcterms:W3CDTF">2021-11-29T13:15:00Z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???">
    <vt:lpwstr>0.1</vt:lpwstr>
  </property>
  <property fmtid="{D5CDD505-2E9C-101B-9397-08002B2CF9AE}" pid="3" name="AppVersion">
    <vt:lpwstr>12.0000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